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5ACC0" w14:textId="77777777" w:rsidR="00053E47" w:rsidRDefault="00D96C8A">
      <w:pPr>
        <w:rPr>
          <w:rFonts w:ascii="Times New Roman" w:eastAsia="Times New Roman" w:hAnsi="Times New Roman" w:cs="Times New Roman"/>
          <w:color w:val="2A4B7E"/>
          <w:sz w:val="38"/>
          <w:szCs w:val="38"/>
        </w:rPr>
      </w:pPr>
      <w:r>
        <w:rPr>
          <w:rFonts w:ascii="Times New Roman" w:eastAsia="Times New Roman" w:hAnsi="Times New Roman" w:cs="Times New Roman"/>
          <w:sz w:val="36"/>
          <w:szCs w:val="36"/>
        </w:rPr>
        <w:t xml:space="preserve">Digitalisering og metoder </w:t>
      </w:r>
    </w:p>
    <w:p w14:paraId="6600FA8B" w14:textId="26A45AA2" w:rsidR="00053E47" w:rsidRPr="00D96C8A" w:rsidRDefault="00D96C8A">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Vi har lavet det hele sammen, og snakket sammen om hvad vi ville skrive igennem hele skriveprocessen, men vi har skrevet et navn ved hvert </w:t>
      </w:r>
      <w:proofErr w:type="spellStart"/>
      <w:r>
        <w:rPr>
          <w:rFonts w:ascii="Times New Roman" w:eastAsia="Times New Roman" w:hAnsi="Times New Roman" w:cs="Times New Roman"/>
          <w:i/>
          <w:iCs/>
          <w:sz w:val="24"/>
          <w:szCs w:val="24"/>
        </w:rPr>
        <w:t>spoørgsmål</w:t>
      </w:r>
      <w:proofErr w:type="spellEnd"/>
      <w:r>
        <w:rPr>
          <w:rFonts w:ascii="Times New Roman" w:eastAsia="Times New Roman" w:hAnsi="Times New Roman" w:cs="Times New Roman"/>
          <w:i/>
          <w:iCs/>
          <w:sz w:val="24"/>
          <w:szCs w:val="24"/>
        </w:rPr>
        <w:t xml:space="preserve"> da i bad om det. </w:t>
      </w:r>
    </w:p>
    <w:p w14:paraId="2B638EC2" w14:textId="77777777" w:rsidR="00D96C8A" w:rsidRDefault="00D96C8A">
      <w:pPr>
        <w:rPr>
          <w:rFonts w:ascii="Times New Roman" w:eastAsia="Times New Roman" w:hAnsi="Times New Roman" w:cs="Times New Roman"/>
          <w:sz w:val="24"/>
          <w:szCs w:val="24"/>
        </w:rPr>
      </w:pPr>
    </w:p>
    <w:p w14:paraId="4E989A8F" w14:textId="5807A9E1"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w:t>
      </w:r>
      <w:proofErr w:type="spellStart"/>
      <w:r>
        <w:rPr>
          <w:rFonts w:ascii="Times New Roman" w:eastAsia="Times New Roman" w:hAnsi="Times New Roman" w:cs="Times New Roman"/>
          <w:b/>
          <w:sz w:val="24"/>
          <w:szCs w:val="24"/>
        </w:rPr>
        <w:t>Approx</w:t>
      </w:r>
      <w:proofErr w:type="spellEnd"/>
      <w:r>
        <w:rPr>
          <w:rFonts w:ascii="Times New Roman" w:eastAsia="Times New Roman" w:hAnsi="Times New Roman" w:cs="Times New Roman"/>
          <w:b/>
          <w:sz w:val="24"/>
          <w:szCs w:val="24"/>
        </w:rPr>
        <w:t xml:space="preserve">. 250 </w:t>
      </w:r>
      <w:proofErr w:type="spellStart"/>
      <w:r>
        <w:rPr>
          <w:rFonts w:ascii="Times New Roman" w:eastAsia="Times New Roman" w:hAnsi="Times New Roman" w:cs="Times New Roman"/>
          <w:b/>
          <w:sz w:val="24"/>
          <w:szCs w:val="24"/>
        </w:rPr>
        <w:t>words</w:t>
      </w:r>
      <w:proofErr w:type="spellEnd"/>
      <w:r>
        <w:rPr>
          <w:rFonts w:ascii="Times New Roman" w:eastAsia="Times New Roman" w:hAnsi="Times New Roman" w:cs="Times New Roman"/>
          <w:b/>
          <w:sz w:val="24"/>
          <w:szCs w:val="24"/>
        </w:rPr>
        <w:t>):</w:t>
      </w:r>
      <w:r w:rsidR="00601674">
        <w:rPr>
          <w:rFonts w:ascii="Times New Roman" w:eastAsia="Times New Roman" w:hAnsi="Times New Roman" w:cs="Times New Roman"/>
          <w:b/>
          <w:sz w:val="24"/>
          <w:szCs w:val="24"/>
        </w:rPr>
        <w:t xml:space="preserve"> (Kresten)</w:t>
      </w:r>
    </w:p>
    <w:p w14:paraId="4F6E47A6"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250 </w:t>
      </w:r>
      <w:proofErr w:type="spellStart"/>
      <w:r>
        <w:rPr>
          <w:rFonts w:ascii="Times New Roman" w:eastAsia="Times New Roman" w:hAnsi="Times New Roman" w:cs="Times New Roman"/>
          <w:sz w:val="24"/>
          <w:szCs w:val="24"/>
        </w:rPr>
        <w:t>words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explaining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how</w:t>
      </w:r>
      <w:proofErr w:type="spellEnd"/>
      <w:r>
        <w:rPr>
          <w:rFonts w:ascii="Times New Roman" w:eastAsia="Times New Roman" w:hAnsi="Times New Roman" w:cs="Times New Roman"/>
          <w:sz w:val="24"/>
          <w:szCs w:val="24"/>
        </w:rPr>
        <w:t xml:space="preserve"> Schriver and Jensen (2022) </w:t>
      </w:r>
      <w:proofErr w:type="spellStart"/>
      <w:r>
        <w:rPr>
          <w:rFonts w:ascii="Times New Roman" w:eastAsia="Times New Roman" w:hAnsi="Times New Roman" w:cs="Times New Roman"/>
          <w:sz w:val="24"/>
          <w:szCs w:val="24"/>
        </w:rPr>
        <w:t>apply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their</w:t>
      </w:r>
      <w:proofErr w:type="spellEnd"/>
      <w:r>
        <w:rPr>
          <w:rFonts w:ascii="Times New Roman" w:eastAsia="Times New Roman" w:hAnsi="Times New Roman" w:cs="Times New Roman"/>
          <w:sz w:val="24"/>
          <w:szCs w:val="24"/>
        </w:rPr>
        <w:t xml:space="preserve"> overall arguments</w:t>
      </w:r>
    </w:p>
    <w:p w14:paraId="54BF9421" w14:textId="77777777" w:rsidR="00053E47" w:rsidRDefault="00D96C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regarding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relationship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digital </w:t>
      </w:r>
      <w:proofErr w:type="spellStart"/>
      <w:r>
        <w:rPr>
          <w:rFonts w:ascii="Times New Roman" w:eastAsia="Times New Roman" w:hAnsi="Times New Roman" w:cs="Times New Roman"/>
          <w:sz w:val="24"/>
          <w:szCs w:val="24"/>
        </w:rPr>
        <w:t>archives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historical</w:t>
      </w:r>
      <w:proofErr w:type="spellEnd"/>
      <w:r>
        <w:rPr>
          <w:rFonts w:ascii="Times New Roman" w:eastAsia="Times New Roman" w:hAnsi="Times New Roman" w:cs="Times New Roman"/>
          <w:sz w:val="24"/>
          <w:szCs w:val="24"/>
        </w:rPr>
        <w:t xml:space="preserve"> research to the </w:t>
      </w:r>
      <w:proofErr w:type="spellStart"/>
      <w:r>
        <w:rPr>
          <w:rFonts w:ascii="Times New Roman" w:eastAsia="Times New Roman" w:hAnsi="Times New Roman" w:cs="Times New Roman"/>
          <w:sz w:val="24"/>
          <w:szCs w:val="24"/>
        </w:rPr>
        <w:t>specific</w:t>
      </w:r>
      <w:proofErr w:type="spellEnd"/>
    </w:p>
    <w:p w14:paraId="54A2943F"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roofErr w:type="spellStart"/>
      <w:r>
        <w:rPr>
          <w:rFonts w:ascii="Times New Roman" w:eastAsia="Times New Roman" w:hAnsi="Times New Roman" w:cs="Times New Roman"/>
          <w:sz w:val="24"/>
          <w:szCs w:val="24"/>
        </w:rPr>
        <w:t>they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examine</w:t>
      </w:r>
      <w:proofErr w:type="spellEnd"/>
      <w:r>
        <w:rPr>
          <w:rFonts w:ascii="Times New Roman" w:eastAsia="Times New Roman" w:hAnsi="Times New Roman" w:cs="Times New Roman"/>
          <w:sz w:val="24"/>
          <w:szCs w:val="24"/>
        </w:rPr>
        <w:t>.</w:t>
      </w:r>
    </w:p>
    <w:p w14:paraId="7C1E220E" w14:textId="77777777" w:rsidR="00053E47" w:rsidRDefault="00053E47">
      <w:pPr>
        <w:rPr>
          <w:rFonts w:ascii="Times New Roman" w:eastAsia="Times New Roman" w:hAnsi="Times New Roman" w:cs="Times New Roman"/>
          <w:sz w:val="24"/>
          <w:szCs w:val="24"/>
        </w:rPr>
      </w:pPr>
    </w:p>
    <w:p w14:paraId="2B0D65E1"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Artiklen handler om hvordan digitale arkiver er formet af institutionelle, praktiske, politiske og økonomiske hensyn og dermed aktivt påvirker historisk forskning og formidling. Deres overordnede argument, er nemlig at digitale arkiver ikke blot er neutrale beholdere af information, men medskabende aktører i forskningsprocessen, men også i formidlingen på et konkret casestudie, som i dette tilfælde er “Danmark set fra luften – før Google (DSFL)”, et digitalt arkiv oprettet af Det Kongelige Bibliotek (KB). D</w:t>
      </w:r>
      <w:r>
        <w:rPr>
          <w:rFonts w:ascii="Times New Roman" w:eastAsia="Times New Roman" w:hAnsi="Times New Roman" w:cs="Times New Roman"/>
          <w:sz w:val="24"/>
          <w:szCs w:val="24"/>
        </w:rPr>
        <w:t xml:space="preserve">eres analyse af DSFL viser, hvordan det digitale arkivs indhold og struktur udspringer af bevidste valg om, hvad der skal inkluderes, hvordan materialet organiseres, og hvilke brugergrupper arkivet primært skal henvende sig til. </w:t>
      </w:r>
    </w:p>
    <w:p w14:paraId="3C0A26B4"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 bliver lagt vægt på at aktivet skal bruges til slægts- og lokalhistorie, samt alment interesseret bruger med interesse i at se deres nuværende eller barndomshjem i “gamle dage”, og en brede offentlighed, brug af crowdsourcing til metadata. En anden prioritering er også hvordan fremgangsmåden er foregået, med at lægge lokale geografiske områder ud i stedet for at udgive de geografiske områder som </w:t>
      </w:r>
      <w:proofErr w:type="spellStart"/>
      <w:r>
        <w:rPr>
          <w:rFonts w:ascii="Times New Roman" w:eastAsia="Times New Roman" w:hAnsi="Times New Roman" w:cs="Times New Roman"/>
          <w:sz w:val="24"/>
          <w:szCs w:val="24"/>
        </w:rPr>
        <w:t>dataen</w:t>
      </w:r>
      <w:proofErr w:type="spellEnd"/>
      <w:r>
        <w:rPr>
          <w:rFonts w:ascii="Times New Roman" w:eastAsia="Times New Roman" w:hAnsi="Times New Roman" w:cs="Times New Roman"/>
          <w:sz w:val="24"/>
          <w:szCs w:val="24"/>
        </w:rPr>
        <w:t xml:space="preserve"> er samlet på. Fx begrænser beslutningen om kun at digitalisere "unikke" negativer og udelade kontekstuelle prøvefotografier mulighederne for at undersøge erindringskultur og identitetshistorie. Manglen af Færøerne og Grønland er også et problem da de områder vil blive glemt selvom der er data fra områderne. Gennem denne case illustrerer Schriver og Jensen deres pointe om, at historikere må forholde sig kritisk til de infrastrukturer, der ligger bag de digitale kilder. DSFL fremstår som et tydeligt ek</w:t>
      </w:r>
      <w:r>
        <w:rPr>
          <w:rFonts w:ascii="Times New Roman" w:eastAsia="Times New Roman" w:hAnsi="Times New Roman" w:cs="Times New Roman"/>
          <w:sz w:val="24"/>
          <w:szCs w:val="24"/>
        </w:rPr>
        <w:t>sempel på, hvordan digitale arkiver både åbner og begrænser forskningsmuligheder, og understreger nødvendigheden af metodisk bevidsthed og dokumentation i en digital tidsalder.</w:t>
      </w:r>
    </w:p>
    <w:p w14:paraId="6C7BA98B" w14:textId="77777777" w:rsidR="00053E47" w:rsidRDefault="00053E47">
      <w:pPr>
        <w:rPr>
          <w:rFonts w:ascii="Times New Roman" w:eastAsia="Times New Roman" w:hAnsi="Times New Roman" w:cs="Times New Roman"/>
          <w:sz w:val="24"/>
          <w:szCs w:val="24"/>
        </w:rPr>
      </w:pPr>
    </w:p>
    <w:p w14:paraId="5F2437C0" w14:textId="7D7AAA28"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Part 2 (750–1000 </w:t>
      </w:r>
      <w:proofErr w:type="spellStart"/>
      <w:r>
        <w:rPr>
          <w:rFonts w:ascii="Times New Roman" w:eastAsia="Times New Roman" w:hAnsi="Times New Roman" w:cs="Times New Roman"/>
          <w:b/>
          <w:sz w:val="24"/>
          <w:szCs w:val="24"/>
        </w:rPr>
        <w:t>words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cohesive</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well-edited</w:t>
      </w:r>
      <w:proofErr w:type="spellEnd"/>
      <w:r>
        <w:rPr>
          <w:rFonts w:ascii="Times New Roman" w:eastAsia="Times New Roman" w:hAnsi="Times New Roman" w:cs="Times New Roman"/>
          <w:b/>
          <w:sz w:val="24"/>
          <w:szCs w:val="24"/>
        </w:rPr>
        <w:t>):</w:t>
      </w:r>
      <w:r w:rsidR="00601674">
        <w:rPr>
          <w:rFonts w:ascii="Times New Roman" w:eastAsia="Times New Roman" w:hAnsi="Times New Roman" w:cs="Times New Roman"/>
          <w:b/>
          <w:sz w:val="24"/>
          <w:szCs w:val="24"/>
        </w:rPr>
        <w:t xml:space="preserve"> (Smilla)</w:t>
      </w:r>
    </w:p>
    <w:p w14:paraId="0B7B9D24"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750–1000 </w:t>
      </w:r>
      <w:proofErr w:type="spellStart"/>
      <w:r>
        <w:rPr>
          <w:rFonts w:ascii="Times New Roman" w:eastAsia="Times New Roman" w:hAnsi="Times New Roman" w:cs="Times New Roman"/>
          <w:sz w:val="24"/>
          <w:szCs w:val="24"/>
        </w:rPr>
        <w:t>words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addressing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following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questions</w:t>
      </w:r>
      <w:proofErr w:type="spellEnd"/>
      <w:r>
        <w:rPr>
          <w:rFonts w:ascii="Times New Roman" w:eastAsia="Times New Roman" w:hAnsi="Times New Roman" w:cs="Times New Roman"/>
          <w:sz w:val="24"/>
          <w:szCs w:val="24"/>
        </w:rPr>
        <w:t xml:space="preserve">. Be sure to </w:t>
      </w:r>
      <w:proofErr w:type="spellStart"/>
      <w:r>
        <w:rPr>
          <w:rFonts w:ascii="Times New Roman" w:eastAsia="Times New Roman" w:hAnsi="Times New Roman" w:cs="Times New Roman"/>
          <w:sz w:val="24"/>
          <w:szCs w:val="24"/>
        </w:rPr>
        <w:t>make</w:t>
      </w:r>
      <w:proofErr w:type="spellEnd"/>
      <w:r>
        <w:rPr>
          <w:rFonts w:ascii="Times New Roman" w:eastAsia="Times New Roman" w:hAnsi="Times New Roman" w:cs="Times New Roman"/>
          <w:sz w:val="24"/>
          <w:szCs w:val="24"/>
        </w:rPr>
        <w:t xml:space="preserve"> references</w:t>
      </w:r>
    </w:p>
    <w:p w14:paraId="20482022" w14:textId="77777777" w:rsidR="00053E47" w:rsidRDefault="00D96C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throughout</w:t>
      </w:r>
      <w:proofErr w:type="spellEnd"/>
      <w:r>
        <w:rPr>
          <w:rFonts w:ascii="Times New Roman" w:eastAsia="Times New Roman" w:hAnsi="Times New Roman" w:cs="Times New Roman"/>
          <w:sz w:val="24"/>
          <w:szCs w:val="24"/>
        </w:rPr>
        <w:t xml:space="preserve"> to Schriver and Jensen (2022), </w:t>
      </w:r>
      <w:proofErr w:type="spellStart"/>
      <w:r>
        <w:rPr>
          <w:rFonts w:ascii="Times New Roman" w:eastAsia="Times New Roman" w:hAnsi="Times New Roman" w:cs="Times New Roman"/>
          <w:sz w:val="24"/>
          <w:szCs w:val="24"/>
        </w:rPr>
        <w:t>Pomerantz</w:t>
      </w:r>
      <w:proofErr w:type="spellEnd"/>
      <w:r>
        <w:rPr>
          <w:rFonts w:ascii="Times New Roman" w:eastAsia="Times New Roman" w:hAnsi="Times New Roman" w:cs="Times New Roman"/>
          <w:sz w:val="24"/>
          <w:szCs w:val="24"/>
        </w:rPr>
        <w:t xml:space="preserve"> (2015), as </w:t>
      </w:r>
      <w:proofErr w:type="spellStart"/>
      <w:r>
        <w:rPr>
          <w:rFonts w:ascii="Times New Roman" w:eastAsia="Times New Roman" w:hAnsi="Times New Roman" w:cs="Times New Roman"/>
          <w:sz w:val="24"/>
          <w:szCs w:val="24"/>
        </w:rPr>
        <w:t>well</w:t>
      </w:r>
      <w:proofErr w:type="spellEnd"/>
      <w:r>
        <w:rPr>
          <w:rFonts w:ascii="Times New Roman" w:eastAsia="Times New Roman" w:hAnsi="Times New Roman" w:cs="Times New Roman"/>
          <w:sz w:val="24"/>
          <w:szCs w:val="24"/>
        </w:rPr>
        <w:t xml:space="preserve"> as Jensen (2021),</w:t>
      </w:r>
    </w:p>
    <w:p w14:paraId="0A0578B8" w14:textId="77777777" w:rsidR="00053E47" w:rsidRDefault="00D96C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relevant:</w:t>
      </w:r>
    </w:p>
    <w:p w14:paraId="0EF4DF72"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Briefly </w:t>
      </w:r>
      <w:proofErr w:type="spellStart"/>
      <w:r>
        <w:rPr>
          <w:rFonts w:ascii="Times New Roman" w:eastAsia="Times New Roman" w:hAnsi="Times New Roman" w:cs="Times New Roman"/>
          <w:b/>
          <w:sz w:val="24"/>
          <w:szCs w:val="24"/>
        </w:rPr>
        <w:t>analyze</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two</w:t>
      </w:r>
      <w:proofErr w:type="spellEnd"/>
      <w:r>
        <w:rPr>
          <w:rFonts w:ascii="Times New Roman" w:eastAsia="Times New Roman" w:hAnsi="Times New Roman" w:cs="Times New Roman"/>
          <w:b/>
          <w:sz w:val="24"/>
          <w:szCs w:val="24"/>
        </w:rPr>
        <w:t xml:space="preserve"> institutions </w:t>
      </w:r>
      <w:proofErr w:type="spellStart"/>
      <w:r>
        <w:rPr>
          <w:rFonts w:ascii="Times New Roman" w:eastAsia="Times New Roman" w:hAnsi="Times New Roman" w:cs="Times New Roman"/>
          <w:b/>
          <w:sz w:val="24"/>
          <w:szCs w:val="24"/>
        </w:rPr>
        <w:t>behind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these</w:t>
      </w:r>
      <w:proofErr w:type="spellEnd"/>
      <w:r>
        <w:rPr>
          <w:rFonts w:ascii="Times New Roman" w:eastAsia="Times New Roman" w:hAnsi="Times New Roman" w:cs="Times New Roman"/>
          <w:b/>
          <w:sz w:val="24"/>
          <w:szCs w:val="24"/>
        </w:rPr>
        <w:t xml:space="preserve"> digital </w:t>
      </w:r>
      <w:proofErr w:type="spellStart"/>
      <w:r>
        <w:rPr>
          <w:rFonts w:ascii="Times New Roman" w:eastAsia="Times New Roman" w:hAnsi="Times New Roman" w:cs="Times New Roman"/>
          <w:b/>
          <w:sz w:val="24"/>
          <w:szCs w:val="24"/>
        </w:rPr>
        <w:t>resources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do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know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the institutions in terms of </w:t>
      </w:r>
      <w:proofErr w:type="spellStart"/>
      <w:r>
        <w:rPr>
          <w:rFonts w:ascii="Times New Roman" w:eastAsia="Times New Roman" w:hAnsi="Times New Roman" w:cs="Times New Roman"/>
          <w:b/>
          <w:sz w:val="24"/>
          <w:szCs w:val="24"/>
        </w:rPr>
        <w:t>their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funding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strategies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mandates</w:t>
      </w:r>
      <w:proofErr w:type="spellEnd"/>
      <w:r>
        <w:rPr>
          <w:rFonts w:ascii="Times New Roman" w:eastAsia="Times New Roman" w:hAnsi="Times New Roman" w:cs="Times New Roman"/>
          <w:b/>
          <w:sz w:val="24"/>
          <w:szCs w:val="24"/>
        </w:rPr>
        <w:t xml:space="preserve"> etc.—</w:t>
      </w:r>
      <w:proofErr w:type="spellStart"/>
      <w:r>
        <w:rPr>
          <w:rFonts w:ascii="Times New Roman" w:eastAsia="Times New Roman" w:hAnsi="Times New Roman" w:cs="Times New Roman"/>
          <w:b/>
          <w:sz w:val="24"/>
          <w:szCs w:val="24"/>
        </w:rPr>
        <w:t>especially</w:t>
      </w:r>
      <w:proofErr w:type="spellEnd"/>
      <w:r>
        <w:rPr>
          <w:rFonts w:ascii="Times New Roman" w:eastAsia="Times New Roman" w:hAnsi="Times New Roman" w:cs="Times New Roman"/>
          <w:b/>
          <w:sz w:val="24"/>
          <w:szCs w:val="24"/>
        </w:rPr>
        <w:t xml:space="preserve"> as </w:t>
      </w:r>
      <w:proofErr w:type="spellStart"/>
      <w:r>
        <w:rPr>
          <w:rFonts w:ascii="Times New Roman" w:eastAsia="Times New Roman" w:hAnsi="Times New Roman" w:cs="Times New Roman"/>
          <w:b/>
          <w:sz w:val="24"/>
          <w:szCs w:val="24"/>
        </w:rPr>
        <w:t>they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relate</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digitization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strategies</w:t>
      </w:r>
      <w:proofErr w:type="spellEnd"/>
      <w:r>
        <w:rPr>
          <w:rFonts w:ascii="Times New Roman" w:eastAsia="Times New Roman" w:hAnsi="Times New Roman" w:cs="Times New Roman"/>
          <w:b/>
          <w:sz w:val="24"/>
          <w:szCs w:val="24"/>
        </w:rPr>
        <w:t>?</w:t>
      </w:r>
    </w:p>
    <w:p w14:paraId="632CDF85"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a.</w:t>
      </w:r>
      <w:hyperlink r:id="rId7">
        <w:r>
          <w:rPr>
            <w:rFonts w:ascii="Times New Roman" w:eastAsia="Times New Roman" w:hAnsi="Times New Roman" w:cs="Times New Roman"/>
            <w:b/>
            <w:color w:val="1155CC"/>
            <w:sz w:val="24"/>
            <w:szCs w:val="24"/>
            <w:u w:val="single"/>
          </w:rPr>
          <w:t>https://natmus.dk/museer-og-slotte/frihedsmuseet/historisk-viden/fotoarkiv/</w:t>
        </w:r>
      </w:hyperlink>
    </w:p>
    <w:p w14:paraId="4B87D99E" w14:textId="77777777" w:rsidR="00053E47" w:rsidRDefault="00D96C8A">
      <w:pPr>
        <w:ind w:left="720"/>
        <w:rPr>
          <w:rFonts w:ascii="Times New Roman" w:eastAsia="Times New Roman" w:hAnsi="Times New Roman" w:cs="Times New Roman"/>
          <w:b/>
          <w:color w:val="0000FF"/>
          <w:sz w:val="24"/>
          <w:szCs w:val="24"/>
        </w:rPr>
      </w:pPr>
      <w:r>
        <w:rPr>
          <w:rFonts w:ascii="Times New Roman" w:eastAsia="Times New Roman" w:hAnsi="Times New Roman" w:cs="Times New Roman"/>
          <w:b/>
          <w:sz w:val="24"/>
          <w:szCs w:val="24"/>
        </w:rPr>
        <w:t xml:space="preserve">2. b. </w:t>
      </w:r>
      <w:hyperlink r:id="rId8">
        <w:r>
          <w:rPr>
            <w:rFonts w:ascii="Times New Roman" w:eastAsia="Times New Roman" w:hAnsi="Times New Roman" w:cs="Times New Roman"/>
            <w:b/>
            <w:color w:val="1155CC"/>
            <w:sz w:val="24"/>
            <w:szCs w:val="24"/>
            <w:u w:val="single"/>
          </w:rPr>
          <w:t>https://www.naestvedarkiverne.dk/brug-samlingerne</w:t>
        </w:r>
      </w:hyperlink>
    </w:p>
    <w:p w14:paraId="35B4563F" w14:textId="77777777" w:rsidR="00053E47" w:rsidRDefault="00053E47">
      <w:pPr>
        <w:ind w:left="1440"/>
        <w:rPr>
          <w:rFonts w:ascii="Times New Roman" w:eastAsia="Times New Roman" w:hAnsi="Times New Roman" w:cs="Times New Roman"/>
          <w:sz w:val="24"/>
          <w:szCs w:val="24"/>
        </w:rPr>
      </w:pPr>
    </w:p>
    <w:p w14:paraId="3FBF8935" w14:textId="77777777" w:rsidR="00C217DC" w:rsidRDefault="00C217DC">
      <w:pPr>
        <w:ind w:left="1440"/>
        <w:rPr>
          <w:rFonts w:ascii="Times New Roman" w:eastAsia="Times New Roman" w:hAnsi="Times New Roman" w:cs="Times New Roman"/>
          <w:sz w:val="24"/>
          <w:szCs w:val="24"/>
        </w:rPr>
      </w:pPr>
    </w:p>
    <w:p w14:paraId="347E57EF" w14:textId="77777777" w:rsidR="00C217DC" w:rsidRDefault="00C217DC">
      <w:pPr>
        <w:ind w:left="1440"/>
        <w:rPr>
          <w:rFonts w:ascii="Times New Roman" w:eastAsia="Times New Roman" w:hAnsi="Times New Roman" w:cs="Times New Roman"/>
          <w:sz w:val="24"/>
          <w:szCs w:val="24"/>
        </w:rPr>
      </w:pPr>
    </w:p>
    <w:p w14:paraId="625D6C2D" w14:textId="6E0043A3"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Nationalmuseet er bag ved Frihedsmuseets billedsamling.</w:t>
      </w:r>
    </w:p>
    <w:p w14:paraId="350BEA84" w14:textId="7393182E"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Nationalmuseets strategi er at tænke nutiden ind i forskningen. Her er et screenshot af deres strategi for 2019-2024, men i den indgår der ikke meget om at de har planer om at gøre arkiverne digitale, men det fremgår helt tydeligt, at de vil nå ud til den brede befolkning. Hvilket Schriver og Jensen også argumenterer for er positivt på side 25, hvor de skriver at det er </w:t>
      </w:r>
      <w:proofErr w:type="spellStart"/>
      <w:r>
        <w:rPr>
          <w:rFonts w:ascii="Times New Roman" w:eastAsia="Times New Roman" w:hAnsi="Times New Roman" w:cs="Times New Roman"/>
          <w:sz w:val="24"/>
          <w:szCs w:val="24"/>
        </w:rPr>
        <w:t>posivt</w:t>
      </w:r>
      <w:proofErr w:type="spellEnd"/>
      <w:r>
        <w:rPr>
          <w:rFonts w:ascii="Times New Roman" w:eastAsia="Times New Roman" w:hAnsi="Times New Roman" w:cs="Times New Roman"/>
          <w:sz w:val="24"/>
          <w:szCs w:val="24"/>
        </w:rPr>
        <w:t xml:space="preserve"> at digitaliserede arkiver når ud til en bredere befolkning, hvoraf mange aldrig selv ville have opsøgt en </w:t>
      </w:r>
      <w:proofErr w:type="spellStart"/>
      <w:r>
        <w:rPr>
          <w:rFonts w:ascii="Times New Roman" w:eastAsia="Times New Roman" w:hAnsi="Times New Roman" w:cs="Times New Roman"/>
          <w:sz w:val="24"/>
          <w:szCs w:val="24"/>
        </w:rPr>
        <w:t>læseal</w:t>
      </w:r>
      <w:proofErr w:type="spellEnd"/>
      <w:r>
        <w:rPr>
          <w:rFonts w:ascii="Times New Roman" w:eastAsia="Times New Roman" w:hAnsi="Times New Roman" w:cs="Times New Roman"/>
          <w:sz w:val="24"/>
          <w:szCs w:val="24"/>
        </w:rPr>
        <w:t>, og dermed demokratiseres afgangen til en fælles kulturarv og fortid.</w:t>
      </w:r>
      <w:r w:rsidR="00C217DC">
        <w:rPr>
          <w:rStyle w:val="Fodnotehenvisning"/>
          <w:rFonts w:ascii="Times New Roman" w:eastAsia="Times New Roman" w:hAnsi="Times New Roman" w:cs="Times New Roman"/>
          <w:sz w:val="24"/>
          <w:szCs w:val="24"/>
        </w:rPr>
        <w:footnoteReference w:id="1"/>
      </w:r>
    </w:p>
    <w:p w14:paraId="2530A092" w14:textId="77777777" w:rsidR="00053E47" w:rsidRDefault="00053E47">
      <w:pPr>
        <w:ind w:left="1440"/>
        <w:rPr>
          <w:rFonts w:ascii="Times New Roman" w:eastAsia="Times New Roman" w:hAnsi="Times New Roman" w:cs="Times New Roman"/>
          <w:i/>
          <w:sz w:val="24"/>
          <w:szCs w:val="24"/>
        </w:rPr>
      </w:pPr>
    </w:p>
    <w:p w14:paraId="558CD9FA" w14:textId="77777777" w:rsidR="00053E47" w:rsidRDefault="00053E47">
      <w:pPr>
        <w:ind w:left="1440"/>
        <w:rPr>
          <w:rFonts w:ascii="Times New Roman" w:eastAsia="Times New Roman" w:hAnsi="Times New Roman" w:cs="Times New Roman"/>
          <w:sz w:val="24"/>
          <w:szCs w:val="24"/>
        </w:rPr>
      </w:pPr>
    </w:p>
    <w:p w14:paraId="17933CF7" w14:textId="77777777"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er Næstved Kommunes arkiv og rummer arkivalier skabt i den kommunale administration og arkivalier af privat oprindelse.</w:t>
      </w:r>
    </w:p>
    <w:p w14:paraId="06968DDA" w14:textId="77777777"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NæstvedArkivernes</w:t>
      </w:r>
      <w:proofErr w:type="spellEnd"/>
      <w:r>
        <w:rPr>
          <w:rFonts w:ascii="Times New Roman" w:eastAsia="Times New Roman" w:hAnsi="Times New Roman" w:cs="Times New Roman"/>
          <w:sz w:val="24"/>
          <w:szCs w:val="24"/>
        </w:rPr>
        <w:t xml:space="preserve"> strategi for 2020-2025 har 3 retninger som er indsamling og langtidsbevaring, digital tilstedeværelse og samarbejde med borgere og frivillige. </w:t>
      </w:r>
    </w:p>
    <w:p w14:paraId="58CC878F" w14:textId="637F7C8B"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Der står i deres strategi på s. 5, at i strategien vil de benytte borgerinddragende projekter for at nå ud til flere historieinteresserede borgere, hvilket minder om den arkiv strategi, Jensen påpeger, at Aarhus Stadsarkiv benytter sig af, når de får frivillige til at digitalisere arkiver.</w:t>
      </w:r>
      <w:r w:rsidR="00C217DC">
        <w:rPr>
          <w:rStyle w:val="Fodnotehenvisning"/>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w:t>
      </w:r>
    </w:p>
    <w:p w14:paraId="39796EF6" w14:textId="77777777" w:rsidR="00053E47" w:rsidRDefault="00053E47">
      <w:pPr>
        <w:ind w:left="1440"/>
        <w:rPr>
          <w:rFonts w:ascii="Times New Roman" w:eastAsia="Times New Roman" w:hAnsi="Times New Roman" w:cs="Times New Roman"/>
          <w:sz w:val="24"/>
          <w:szCs w:val="24"/>
        </w:rPr>
      </w:pPr>
    </w:p>
    <w:p w14:paraId="02A2B06F"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Find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from </w:t>
      </w:r>
      <w:r>
        <w:rPr>
          <w:rFonts w:ascii="Times New Roman" w:eastAsia="Times New Roman" w:hAnsi="Times New Roman" w:cs="Times New Roman"/>
          <w:b/>
          <w:i/>
          <w:sz w:val="24"/>
          <w:szCs w:val="24"/>
        </w:rPr>
        <w:t>Næstved</w:t>
      </w:r>
      <w:r>
        <w:rPr>
          <w:rFonts w:ascii="Times New Roman" w:eastAsia="Times New Roman" w:hAnsi="Times New Roman" w:cs="Times New Roman"/>
          <w:b/>
          <w:sz w:val="24"/>
          <w:szCs w:val="24"/>
        </w:rPr>
        <w:t xml:space="preserve"> in the Frihedsmuseets fotoarkiv, and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related</w:t>
      </w:r>
      <w:proofErr w:type="spellEnd"/>
      <w:r>
        <w:rPr>
          <w:rFonts w:ascii="Times New Roman" w:eastAsia="Times New Roman" w:hAnsi="Times New Roman" w:cs="Times New Roman"/>
          <w:b/>
          <w:sz w:val="24"/>
          <w:szCs w:val="24"/>
        </w:rPr>
        <w:t xml:space="preserve"> to the </w:t>
      </w:r>
      <w:proofErr w:type="spellStart"/>
      <w:r>
        <w:rPr>
          <w:rFonts w:ascii="Times New Roman" w:eastAsia="Times New Roman" w:hAnsi="Times New Roman" w:cs="Times New Roman"/>
          <w:b/>
          <w:sz w:val="24"/>
          <w:szCs w:val="24"/>
        </w:rPr>
        <w:t>Occupation</w:t>
      </w:r>
      <w:proofErr w:type="spellEnd"/>
      <w:r>
        <w:rPr>
          <w:rFonts w:ascii="Times New Roman" w:eastAsia="Times New Roman" w:hAnsi="Times New Roman" w:cs="Times New Roman"/>
          <w:b/>
          <w:sz w:val="24"/>
          <w:szCs w:val="24"/>
        </w:rPr>
        <w:t xml:space="preserve"> in </w:t>
      </w:r>
      <w:proofErr w:type="spellStart"/>
      <w:r>
        <w:rPr>
          <w:rFonts w:ascii="Times New Roman" w:eastAsia="Times New Roman" w:hAnsi="Times New Roman" w:cs="Times New Roman"/>
          <w:b/>
          <w:i/>
          <w:sz w:val="24"/>
          <w:szCs w:val="24"/>
        </w:rPr>
        <w:t>NæstvedArkiverne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b/>
      </w:r>
    </w:p>
    <w:p w14:paraId="3657365E"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proofErr w:type="spellStart"/>
      <w:r>
        <w:rPr>
          <w:rFonts w:ascii="Times New Roman" w:eastAsia="Times New Roman" w:hAnsi="Times New Roman" w:cs="Times New Roman"/>
          <w:b/>
          <w:sz w:val="24"/>
          <w:szCs w:val="24"/>
        </w:rPr>
        <w:t>Describe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how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found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these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Where</w:t>
      </w:r>
      <w:proofErr w:type="spellEnd"/>
      <w:r>
        <w:rPr>
          <w:rFonts w:ascii="Times New Roman" w:eastAsia="Times New Roman" w:hAnsi="Times New Roman" w:cs="Times New Roman"/>
          <w:b/>
          <w:sz w:val="24"/>
          <w:szCs w:val="24"/>
        </w:rPr>
        <w:t xml:space="preserve"> did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search</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search</w:t>
      </w:r>
      <w:proofErr w:type="spellEnd"/>
    </w:p>
    <w:p w14:paraId="4ACD75CA" w14:textId="4A364A6B"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terms did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use</w:t>
      </w:r>
      <w:proofErr w:type="spellEnd"/>
      <w:r>
        <w:rPr>
          <w:rFonts w:ascii="Times New Roman" w:eastAsia="Times New Roman" w:hAnsi="Times New Roman" w:cs="Times New Roman"/>
          <w:b/>
          <w:sz w:val="24"/>
          <w:szCs w:val="24"/>
        </w:rPr>
        <w:t>?</w:t>
      </w:r>
      <w:r w:rsidR="00FB3BEB">
        <w:rPr>
          <w:rFonts w:ascii="Times New Roman" w:eastAsia="Times New Roman" w:hAnsi="Times New Roman" w:cs="Times New Roman"/>
          <w:b/>
          <w:sz w:val="24"/>
          <w:szCs w:val="24"/>
        </w:rPr>
        <w:t xml:space="preserve"> </w:t>
      </w:r>
    </w:p>
    <w:p w14:paraId="472C955B" w14:textId="72CB30D6"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 at finde kilder fra Næstved i Frihedsmuseets fotoarkiv, brugte jeg søgeordet ‘Næstved’, og så kom der en masse billeder op fra Næstved, og når man klikker på ‘placering’ funktionen, så kan man se et Google-kort over placeringen</w:t>
      </w:r>
      <w:r w:rsidR="00C217DC">
        <w:rPr>
          <w:rFonts w:ascii="Times New Roman" w:eastAsia="Times New Roman" w:hAnsi="Times New Roman" w:cs="Times New Roman"/>
          <w:sz w:val="24"/>
          <w:szCs w:val="24"/>
        </w:rPr>
        <w:t xml:space="preserve">, se bilag 2. </w:t>
      </w:r>
    </w:p>
    <w:p w14:paraId="146AAF22" w14:textId="77777777" w:rsidR="00053E47" w:rsidRDefault="00053E47">
      <w:pPr>
        <w:ind w:left="1440"/>
        <w:rPr>
          <w:rFonts w:ascii="Times New Roman" w:eastAsia="Times New Roman" w:hAnsi="Times New Roman" w:cs="Times New Roman"/>
          <w:sz w:val="24"/>
          <w:szCs w:val="24"/>
        </w:rPr>
      </w:pPr>
    </w:p>
    <w:p w14:paraId="5BCD747B"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Hvis man skal finde kilder om besættelsen i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kan man bruge søgeordet ‘besættelsen’ eller ‘besættelsestiden 1940-45’ så dukker der 10 faner op, som indebærer b.la. film, artikler og fotos. </w:t>
      </w:r>
    </w:p>
    <w:p w14:paraId="73FA774F" w14:textId="77777777" w:rsidR="00053E47" w:rsidRDefault="00053E47">
      <w:pPr>
        <w:ind w:left="1440"/>
        <w:rPr>
          <w:rFonts w:ascii="Times New Roman" w:eastAsia="Times New Roman" w:hAnsi="Times New Roman" w:cs="Times New Roman"/>
          <w:sz w:val="24"/>
          <w:szCs w:val="24"/>
        </w:rPr>
      </w:pPr>
    </w:p>
    <w:p w14:paraId="6AC00FBA" w14:textId="77777777" w:rsidR="00053E47" w:rsidRDefault="00053E47">
      <w:pPr>
        <w:ind w:left="1440"/>
        <w:rPr>
          <w:rFonts w:ascii="Times New Roman" w:eastAsia="Times New Roman" w:hAnsi="Times New Roman" w:cs="Times New Roman"/>
          <w:b/>
          <w:sz w:val="24"/>
          <w:szCs w:val="24"/>
        </w:rPr>
      </w:pPr>
    </w:p>
    <w:p w14:paraId="65284057"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provenance</w:t>
      </w:r>
      <w:proofErr w:type="spellEnd"/>
      <w:r>
        <w:rPr>
          <w:rFonts w:ascii="Times New Roman" w:eastAsia="Times New Roman" w:hAnsi="Times New Roman" w:cs="Times New Roman"/>
          <w:b/>
          <w:sz w:val="24"/>
          <w:szCs w:val="24"/>
        </w:rPr>
        <w:t xml:space="preserve"> of the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found</w:t>
      </w:r>
      <w:proofErr w:type="spellEnd"/>
      <w:r>
        <w:rPr>
          <w:rFonts w:ascii="Times New Roman" w:eastAsia="Times New Roman" w:hAnsi="Times New Roman" w:cs="Times New Roman"/>
          <w:b/>
          <w:sz w:val="24"/>
          <w:szCs w:val="24"/>
        </w:rPr>
        <w:t xml:space="preserve">? For </w:t>
      </w:r>
      <w:proofErr w:type="spellStart"/>
      <w:r>
        <w:rPr>
          <w:rFonts w:ascii="Times New Roman" w:eastAsia="Times New Roman" w:hAnsi="Times New Roman" w:cs="Times New Roman"/>
          <w:b/>
          <w:sz w:val="24"/>
          <w:szCs w:val="24"/>
        </w:rPr>
        <w:t>example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information do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have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record's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creator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i/>
          <w:sz w:val="24"/>
          <w:szCs w:val="24"/>
        </w:rPr>
        <w:t>arkivskaber</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collection</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context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samling/serie</w:t>
      </w:r>
      <w:r>
        <w:rPr>
          <w:rFonts w:ascii="Times New Roman" w:eastAsia="Times New Roman" w:hAnsi="Times New Roman" w:cs="Times New Roman"/>
          <w:b/>
          <w:sz w:val="24"/>
          <w:szCs w:val="24"/>
        </w:rPr>
        <w:t xml:space="preserve">) it </w:t>
      </w:r>
      <w:proofErr w:type="spellStart"/>
      <w:r>
        <w:rPr>
          <w:rFonts w:ascii="Times New Roman" w:eastAsia="Times New Roman" w:hAnsi="Times New Roman" w:cs="Times New Roman"/>
          <w:b/>
          <w:sz w:val="24"/>
          <w:szCs w:val="24"/>
        </w:rPr>
        <w:t>was</w:t>
      </w:r>
      <w:proofErr w:type="spellEnd"/>
      <w:r>
        <w:rPr>
          <w:rFonts w:ascii="Times New Roman" w:eastAsia="Times New Roman" w:hAnsi="Times New Roman" w:cs="Times New Roman"/>
          <w:b/>
          <w:sz w:val="24"/>
          <w:szCs w:val="24"/>
        </w:rPr>
        <w:t xml:space="preserve"> part of </w:t>
      </w:r>
      <w:proofErr w:type="spellStart"/>
      <w:r>
        <w:rPr>
          <w:rFonts w:ascii="Times New Roman" w:eastAsia="Times New Roman" w:hAnsi="Times New Roman" w:cs="Times New Roman"/>
          <w:b/>
          <w:sz w:val="24"/>
          <w:szCs w:val="24"/>
        </w:rPr>
        <w:t>when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created</w:t>
      </w:r>
      <w:proofErr w:type="spellEnd"/>
      <w:r>
        <w:rPr>
          <w:rFonts w:ascii="Times New Roman" w:eastAsia="Times New Roman" w:hAnsi="Times New Roman" w:cs="Times New Roman"/>
          <w:b/>
          <w:sz w:val="24"/>
          <w:szCs w:val="24"/>
        </w:rPr>
        <w:t>, etc.?</w:t>
      </w:r>
    </w:p>
    <w:p w14:paraId="5439276A" w14:textId="77777777"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u w:val="single"/>
        </w:rPr>
        <w:t>NæstvedArkiverne</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Kilderne stammer fra lokale samlinger og inkluderer oplysninger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kontekst og datering, hvilket giver indsigt i deres oprindelse og anvendelse.​</w:t>
      </w:r>
    </w:p>
    <w:p w14:paraId="2FA9F73C"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 mulighed for at gå til kilderne hvor man kan se en digital version af forskellige kilder, fx under "Hverdag under besættelsen" kan man se en digital kilde på rationerings regnskabet 1944 (bilag 3) </w:t>
      </w:r>
    </w:p>
    <w:p w14:paraId="267E7797" w14:textId="77777777" w:rsidR="00053E47" w:rsidRDefault="00053E47">
      <w:pPr>
        <w:ind w:left="1440"/>
        <w:rPr>
          <w:rFonts w:ascii="Times New Roman" w:eastAsia="Times New Roman" w:hAnsi="Times New Roman" w:cs="Times New Roman"/>
          <w:sz w:val="24"/>
          <w:szCs w:val="24"/>
        </w:rPr>
      </w:pPr>
    </w:p>
    <w:p w14:paraId="5CBE9792"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Frihedsmuseet: </w:t>
      </w:r>
      <w:r>
        <w:rPr>
          <w:rFonts w:ascii="Times New Roman" w:eastAsia="Times New Roman" w:hAnsi="Times New Roman" w:cs="Times New Roman"/>
          <w:sz w:val="24"/>
          <w:szCs w:val="24"/>
        </w:rPr>
        <w:t>Frihedsmuseets fotoarkiv: Billederne er taget af forskellige fotografer og er en del af Nationalmuseets samlinger. Hver post indeholder detaljer som datering, placering og emneord.​</w:t>
      </w:r>
    </w:p>
    <w:p w14:paraId="16C9B354" w14:textId="781D82D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 er et eksempel på et foto: </w:t>
      </w:r>
      <w:hyperlink r:id="rId9">
        <w:r>
          <w:rPr>
            <w:rFonts w:ascii="Times New Roman" w:eastAsia="Times New Roman" w:hAnsi="Times New Roman" w:cs="Times New Roman"/>
            <w:color w:val="1155CC"/>
            <w:sz w:val="24"/>
            <w:szCs w:val="24"/>
            <w:u w:val="single"/>
          </w:rPr>
          <w:t>https://samlinger.natmus.dk/fhm/asset/170395</w:t>
        </w:r>
      </w:hyperlink>
      <w:r>
        <w:rPr>
          <w:rFonts w:ascii="Times New Roman" w:eastAsia="Times New Roman" w:hAnsi="Times New Roman" w:cs="Times New Roman"/>
          <w:sz w:val="24"/>
          <w:szCs w:val="24"/>
        </w:rPr>
        <w:t xml:space="preserve">, hvor man nede i bunden kan se </w:t>
      </w:r>
      <w:proofErr w:type="spellStart"/>
      <w:r>
        <w:rPr>
          <w:rFonts w:ascii="Times New Roman" w:eastAsia="Times New Roman" w:hAnsi="Times New Roman" w:cs="Times New Roman"/>
          <w:sz w:val="24"/>
          <w:szCs w:val="24"/>
        </w:rPr>
        <w:t>Metadataen</w:t>
      </w:r>
      <w:proofErr w:type="spellEnd"/>
      <w:r>
        <w:rPr>
          <w:rFonts w:ascii="Times New Roman" w:eastAsia="Times New Roman" w:hAnsi="Times New Roman" w:cs="Times New Roman"/>
          <w:sz w:val="24"/>
          <w:szCs w:val="24"/>
        </w:rPr>
        <w:t>, inddelt i kategorierne: fotograf, licens, kilde, fil-ID, filnavn, original filstørrelse og original opløsning. Det er en struktureret metadata, som Jensen og Schriver beskriver på s. 22</w:t>
      </w:r>
      <w:r w:rsidR="00C217DC">
        <w:rPr>
          <w:rStyle w:val="Fodnotehenvisning"/>
          <w:rFonts w:ascii="Times New Roman" w:eastAsia="Times New Roman" w:hAnsi="Times New Roman" w:cs="Times New Roman"/>
          <w:sz w:val="24"/>
          <w:szCs w:val="24"/>
        </w:rPr>
        <w:footnoteReference w:id="3"/>
      </w:r>
      <w:r>
        <w:rPr>
          <w:rFonts w:ascii="Times New Roman" w:eastAsia="Times New Roman" w:hAnsi="Times New Roman" w:cs="Times New Roman"/>
          <w:sz w:val="24"/>
          <w:szCs w:val="24"/>
        </w:rPr>
        <w:t>. Heri nævner de, at det lægger op til at man bruger arkivalierne til at man som almen borger til slægtsforskning eller lokalhistorie.</w:t>
      </w:r>
      <w:r w:rsidR="00C217DC">
        <w:rPr>
          <w:rStyle w:val="Fodnotehenvisning"/>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p>
    <w:p w14:paraId="52F15796" w14:textId="77777777" w:rsidR="00053E47" w:rsidRDefault="00053E47">
      <w:pPr>
        <w:ind w:left="1440"/>
        <w:rPr>
          <w:rFonts w:ascii="Times New Roman" w:eastAsia="Times New Roman" w:hAnsi="Times New Roman" w:cs="Times New Roman"/>
          <w:sz w:val="24"/>
          <w:szCs w:val="24"/>
        </w:rPr>
      </w:pPr>
    </w:p>
    <w:p w14:paraId="0FB9E691" w14:textId="20D27562"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Jensen og Schriver skriver også at det er vigtigt at vide b.la. </w:t>
      </w:r>
      <w:proofErr w:type="spellStart"/>
      <w:r>
        <w:rPr>
          <w:rFonts w:ascii="Times New Roman" w:eastAsia="Times New Roman" w:hAnsi="Times New Roman" w:cs="Times New Roman"/>
          <w:sz w:val="24"/>
          <w:szCs w:val="24"/>
        </w:rPr>
        <w:t>fundings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fordi at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institutionspolitik</w:t>
      </w:r>
      <w:proofErr w:type="spellEnd"/>
      <w:r>
        <w:rPr>
          <w:rFonts w:ascii="Times New Roman" w:eastAsia="Times New Roman" w:hAnsi="Times New Roman" w:cs="Times New Roman"/>
          <w:sz w:val="24"/>
          <w:szCs w:val="24"/>
        </w:rPr>
        <w:t xml:space="preserve"> kan påvirke de digitaliserede arkiver med et mål, hvilket kan fører til tab af informationer om arkivalierne, og det kan være afgørende informationer om hvad materialet repræsenterer og det har stor indflydelse på kildeindsamlingen.</w:t>
      </w:r>
      <w:r w:rsidR="00C217DC">
        <w:rPr>
          <w:rStyle w:val="Fodnotehenvisning"/>
          <w:rFonts w:ascii="Times New Roman" w:eastAsia="Times New Roman" w:hAnsi="Times New Roman" w:cs="Times New Roman"/>
          <w:sz w:val="24"/>
          <w:szCs w:val="24"/>
        </w:rPr>
        <w:footnoteReference w:id="5"/>
      </w:r>
      <w:r w:rsidR="00C217D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Pomerantz</w:t>
      </w:r>
      <w:proofErr w:type="spellEnd"/>
      <w:r>
        <w:rPr>
          <w:rFonts w:ascii="Times New Roman" w:eastAsia="Times New Roman" w:hAnsi="Times New Roman" w:cs="Times New Roman"/>
          <w:sz w:val="24"/>
          <w:szCs w:val="24"/>
        </w:rPr>
        <w:t xml:space="preserve"> skriver at “et rum fuld af bøger er ikke et bibliotek” og at man får ikke bare rundt og håber på at finde den bog man skal bruge. Den metafor kan overføres til hjemmesiderne, hvor man forskellige “</w:t>
      </w:r>
      <w:proofErr w:type="spellStart"/>
      <w:r>
        <w:rPr>
          <w:rFonts w:ascii="Times New Roman" w:eastAsia="Times New Roman" w:hAnsi="Times New Roman" w:cs="Times New Roman"/>
          <w:sz w:val="24"/>
          <w:szCs w:val="24"/>
        </w:rPr>
        <w:t>maps</w:t>
      </w:r>
      <w:proofErr w:type="spellEnd"/>
      <w:r>
        <w:rPr>
          <w:rFonts w:ascii="Times New Roman" w:eastAsia="Times New Roman" w:hAnsi="Times New Roman" w:cs="Times New Roman"/>
          <w:sz w:val="24"/>
          <w:szCs w:val="24"/>
        </w:rPr>
        <w:t xml:space="preserve">” for at navigere rundt, og kigger efter den metadata, som har betydning for dét, vi undersøger, som fx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eller ophavssted.</w:t>
      </w:r>
      <w:r w:rsidR="00C217DC">
        <w:rPr>
          <w:rStyle w:val="Fodnotehenvisning"/>
          <w:rFonts w:ascii="Times New Roman" w:eastAsia="Times New Roman" w:hAnsi="Times New Roman" w:cs="Times New Roman"/>
          <w:sz w:val="24"/>
          <w:szCs w:val="24"/>
        </w:rPr>
        <w:footnoteReference w:id="6"/>
      </w:r>
    </w:p>
    <w:p w14:paraId="69CF10AE" w14:textId="77777777" w:rsidR="00053E47" w:rsidRDefault="00053E47">
      <w:pPr>
        <w:rPr>
          <w:rFonts w:ascii="Times New Roman" w:eastAsia="Times New Roman" w:hAnsi="Times New Roman" w:cs="Times New Roman"/>
          <w:sz w:val="24"/>
          <w:szCs w:val="24"/>
        </w:rPr>
      </w:pPr>
    </w:p>
    <w:p w14:paraId="47BFD268" w14:textId="77777777" w:rsidR="00053E47" w:rsidRDefault="00053E47">
      <w:pPr>
        <w:ind w:left="720"/>
        <w:rPr>
          <w:rFonts w:ascii="Times New Roman" w:eastAsia="Times New Roman" w:hAnsi="Times New Roman" w:cs="Times New Roman"/>
          <w:sz w:val="24"/>
          <w:szCs w:val="24"/>
        </w:rPr>
      </w:pPr>
    </w:p>
    <w:p w14:paraId="24F7A88A"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5. (</w:t>
      </w:r>
      <w:proofErr w:type="gramStart"/>
      <w:r>
        <w:rPr>
          <w:rFonts w:ascii="Times New Roman" w:eastAsia="Times New Roman" w:hAnsi="Times New Roman" w:cs="Times New Roman"/>
          <w:b/>
          <w:sz w:val="24"/>
          <w:szCs w:val="24"/>
        </w:rPr>
        <w:t>Hint</w:t>
      </w:r>
      <w:proofErr w:type="gram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might</w:t>
      </w:r>
      <w:proofErr w:type="spellEnd"/>
      <w:r>
        <w:rPr>
          <w:rFonts w:ascii="Times New Roman" w:eastAsia="Times New Roman" w:hAnsi="Times New Roman" w:cs="Times New Roman"/>
          <w:b/>
          <w:sz w:val="24"/>
          <w:szCs w:val="24"/>
        </w:rPr>
        <w:t xml:space="preserve"> find the </w:t>
      </w:r>
      <w:proofErr w:type="spellStart"/>
      <w:r>
        <w:rPr>
          <w:rFonts w:ascii="Times New Roman" w:eastAsia="Times New Roman" w:hAnsi="Times New Roman" w:cs="Times New Roman"/>
          <w:b/>
          <w:sz w:val="24"/>
          <w:szCs w:val="24"/>
        </w:rPr>
        <w:t>needle</w:t>
      </w:r>
      <w:proofErr w:type="spellEnd"/>
      <w:r>
        <w:rPr>
          <w:rFonts w:ascii="Times New Roman" w:eastAsia="Times New Roman" w:hAnsi="Times New Roman" w:cs="Times New Roman"/>
          <w:b/>
          <w:sz w:val="24"/>
          <w:szCs w:val="24"/>
        </w:rPr>
        <w:t xml:space="preserve">, but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do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know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haystack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you’researching</w:t>
      </w:r>
      <w:proofErr w:type="spellEnd"/>
      <w:r>
        <w:rPr>
          <w:rFonts w:ascii="Times New Roman" w:eastAsia="Times New Roman" w:hAnsi="Times New Roman" w:cs="Times New Roman"/>
          <w:b/>
          <w:sz w:val="24"/>
          <w:szCs w:val="24"/>
        </w:rPr>
        <w:t xml:space="preserve"> in?)</w:t>
      </w:r>
    </w:p>
    <w:p w14:paraId="4C0977EB"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 Is it </w:t>
      </w:r>
      <w:proofErr w:type="spellStart"/>
      <w:r>
        <w:rPr>
          <w:rFonts w:ascii="Times New Roman" w:eastAsia="Times New Roman" w:hAnsi="Times New Roman" w:cs="Times New Roman"/>
          <w:b/>
          <w:sz w:val="24"/>
          <w:szCs w:val="24"/>
        </w:rPr>
        <w:t>possible</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obtain</w:t>
      </w:r>
      <w:proofErr w:type="spellEnd"/>
      <w:r>
        <w:rPr>
          <w:rFonts w:ascii="Times New Roman" w:eastAsia="Times New Roman" w:hAnsi="Times New Roman" w:cs="Times New Roman"/>
          <w:b/>
          <w:sz w:val="24"/>
          <w:szCs w:val="24"/>
        </w:rPr>
        <w:t xml:space="preserve"> information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related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material</w:t>
      </w:r>
      <w:proofErr w:type="spellEnd"/>
      <w:r>
        <w:rPr>
          <w:rFonts w:ascii="Times New Roman" w:eastAsia="Times New Roman" w:hAnsi="Times New Roman" w:cs="Times New Roman"/>
          <w:b/>
          <w:sz w:val="24"/>
          <w:szCs w:val="24"/>
        </w:rPr>
        <w:t xml:space="preserve"> from the same </w:t>
      </w:r>
      <w:proofErr w:type="spellStart"/>
      <w:r>
        <w:rPr>
          <w:rFonts w:ascii="Times New Roman" w:eastAsia="Times New Roman" w:hAnsi="Times New Roman" w:cs="Times New Roman"/>
          <w:b/>
          <w:sz w:val="24"/>
          <w:szCs w:val="24"/>
        </w:rPr>
        <w:t>record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creators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i/>
          <w:sz w:val="24"/>
          <w:szCs w:val="24"/>
        </w:rPr>
        <w:t>arkivskaber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that</w:t>
      </w:r>
      <w:proofErr w:type="spellEnd"/>
      <w:r>
        <w:rPr>
          <w:rFonts w:ascii="Times New Roman" w:eastAsia="Times New Roman" w:hAnsi="Times New Roman" w:cs="Times New Roman"/>
          <w:b/>
          <w:sz w:val="24"/>
          <w:szCs w:val="24"/>
        </w:rPr>
        <w:t xml:space="preserve"> has not </w:t>
      </w:r>
      <w:proofErr w:type="spellStart"/>
      <w:r>
        <w:rPr>
          <w:rFonts w:ascii="Times New Roman" w:eastAsia="Times New Roman" w:hAnsi="Times New Roman" w:cs="Times New Roman"/>
          <w:b/>
          <w:sz w:val="24"/>
          <w:szCs w:val="24"/>
        </w:rPr>
        <w:t>been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digitized</w:t>
      </w:r>
      <w:proofErr w:type="spellEnd"/>
      <w:r>
        <w:rPr>
          <w:rFonts w:ascii="Times New Roman" w:eastAsia="Times New Roman" w:hAnsi="Times New Roman" w:cs="Times New Roman"/>
          <w:b/>
          <w:sz w:val="24"/>
          <w:szCs w:val="24"/>
        </w:rPr>
        <w:t>?</w:t>
      </w:r>
    </w:p>
    <w:p w14:paraId="224A5EA5" w14:textId="77777777" w:rsidR="00053E47" w:rsidRDefault="00053E47">
      <w:pPr>
        <w:ind w:left="1440"/>
        <w:rPr>
          <w:rFonts w:ascii="Times New Roman" w:eastAsia="Times New Roman" w:hAnsi="Times New Roman" w:cs="Times New Roman"/>
          <w:sz w:val="24"/>
          <w:szCs w:val="24"/>
        </w:rPr>
      </w:pPr>
    </w:p>
    <w:p w14:paraId="1A1DA57A"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Frihedsmuseets fotoarkiv: Der er mulighed for at kontakte arkivet for at få adgang til ikke-digitale materialer.​</w:t>
      </w:r>
    </w:p>
    <w:p w14:paraId="7E62025F" w14:textId="77777777" w:rsidR="00053E47" w:rsidRDefault="00D96C8A">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Alle billeder er scannet i høj opløsning (TIF, 600 </w:t>
      </w:r>
      <w:proofErr w:type="spellStart"/>
      <w:r>
        <w:rPr>
          <w:rFonts w:ascii="Times New Roman" w:eastAsia="Times New Roman" w:hAnsi="Times New Roman" w:cs="Times New Roman"/>
          <w:sz w:val="24"/>
          <w:szCs w:val="24"/>
        </w:rPr>
        <w:t>dpi</w:t>
      </w:r>
      <w:proofErr w:type="spellEnd"/>
      <w:r>
        <w:rPr>
          <w:rFonts w:ascii="Times New Roman" w:eastAsia="Times New Roman" w:hAnsi="Times New Roman" w:cs="Times New Roman"/>
          <w:sz w:val="24"/>
          <w:szCs w:val="24"/>
        </w:rPr>
        <w:t xml:space="preserve">) og stilles gratis til rådighed. Der er dog begrænsninger på videreformidling og opbygning af egne arkiver. Under fanen dokumentarkiv finder man en dokumentdatabase som hedder </w:t>
      </w:r>
      <w:proofErr w:type="spellStart"/>
      <w:r>
        <w:rPr>
          <w:rFonts w:ascii="Times New Roman" w:eastAsia="Times New Roman" w:hAnsi="Times New Roman" w:cs="Times New Roman"/>
          <w:sz w:val="24"/>
          <w:szCs w:val="24"/>
        </w:rPr>
        <w:t>dokreg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der  er</w:t>
      </w:r>
      <w:proofErr w:type="gramEnd"/>
      <w:r>
        <w:rPr>
          <w:rFonts w:ascii="Times New Roman" w:eastAsia="Times New Roman" w:hAnsi="Times New Roman" w:cs="Times New Roman"/>
          <w:sz w:val="24"/>
          <w:szCs w:val="24"/>
        </w:rPr>
        <w:t xml:space="preserve"> alle dokumenter registreret, hvoraf nogle er digitaliseret. Dem der er digitaliseret, kan man bestille. </w:t>
      </w:r>
    </w:p>
    <w:p w14:paraId="1101FA8A" w14:textId="77777777" w:rsidR="00053E47" w:rsidRDefault="00053E47">
      <w:pPr>
        <w:ind w:left="720"/>
        <w:rPr>
          <w:rFonts w:ascii="Times New Roman" w:eastAsia="Times New Roman" w:hAnsi="Times New Roman" w:cs="Times New Roman"/>
          <w:sz w:val="24"/>
          <w:szCs w:val="24"/>
        </w:rPr>
      </w:pPr>
    </w:p>
    <w:p w14:paraId="13F5358F" w14:textId="77777777" w:rsidR="00053E47" w:rsidRDefault="00D96C8A">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Tilbyder bestilling af materiale til læsesalen, hvilket indikerer, at der findes yderligere ikke-digitale kilder.  Der gives ikke specifik information om digitaliseringsprocessen, men arkivet tilbyder adgang til digitaliserede kilder gennem deres platforme. Under overskriften “Book en tid på læsesalen” kan man finde yderligere kilder som ikke er digitaliseret.</w:t>
      </w:r>
    </w:p>
    <w:p w14:paraId="411475FB" w14:textId="77777777" w:rsidR="00053E47" w:rsidRDefault="00053E47">
      <w:pPr>
        <w:ind w:left="720"/>
        <w:rPr>
          <w:rFonts w:ascii="Times New Roman" w:eastAsia="Times New Roman" w:hAnsi="Times New Roman" w:cs="Times New Roman"/>
          <w:sz w:val="24"/>
          <w:szCs w:val="24"/>
        </w:rPr>
      </w:pPr>
    </w:p>
    <w:p w14:paraId="48FEFF84"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roofErr w:type="spellStart"/>
      <w:r>
        <w:rPr>
          <w:rFonts w:ascii="Times New Roman" w:eastAsia="Times New Roman" w:hAnsi="Times New Roman" w:cs="Times New Roman"/>
          <w:b/>
          <w:sz w:val="24"/>
          <w:szCs w:val="24"/>
        </w:rPr>
        <w:t>What</w:t>
      </w:r>
      <w:proofErr w:type="spellEnd"/>
      <w:r>
        <w:rPr>
          <w:rFonts w:ascii="Times New Roman" w:eastAsia="Times New Roman" w:hAnsi="Times New Roman" w:cs="Times New Roman"/>
          <w:b/>
          <w:sz w:val="24"/>
          <w:szCs w:val="24"/>
        </w:rPr>
        <w:t xml:space="preserve"> information is </w:t>
      </w:r>
      <w:proofErr w:type="spellStart"/>
      <w:r>
        <w:rPr>
          <w:rFonts w:ascii="Times New Roman" w:eastAsia="Times New Roman" w:hAnsi="Times New Roman" w:cs="Times New Roman"/>
          <w:b/>
          <w:sz w:val="24"/>
          <w:szCs w:val="24"/>
        </w:rPr>
        <w:t>available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about</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digitization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process</w:t>
      </w:r>
      <w:proofErr w:type="spellEnd"/>
      <w:r>
        <w:rPr>
          <w:rFonts w:ascii="Times New Roman" w:eastAsia="Times New Roman" w:hAnsi="Times New Roman" w:cs="Times New Roman"/>
          <w:b/>
          <w:sz w:val="24"/>
          <w:szCs w:val="24"/>
        </w:rPr>
        <w:t xml:space="preserve">? For </w:t>
      </w:r>
      <w:proofErr w:type="spellStart"/>
      <w:r>
        <w:rPr>
          <w:rFonts w:ascii="Times New Roman" w:eastAsia="Times New Roman" w:hAnsi="Times New Roman" w:cs="Times New Roman"/>
          <w:b/>
          <w:sz w:val="24"/>
          <w:szCs w:val="24"/>
        </w:rPr>
        <w:t>example</w:t>
      </w:r>
      <w:proofErr w:type="spellEnd"/>
      <w:r>
        <w:rPr>
          <w:rFonts w:ascii="Times New Roman" w:eastAsia="Times New Roman" w:hAnsi="Times New Roman" w:cs="Times New Roman"/>
          <w:b/>
          <w:sz w:val="24"/>
          <w:szCs w:val="24"/>
        </w:rPr>
        <w:t xml:space="preserve">, workflow (OCR, ML, crowdsourcing), </w:t>
      </w:r>
      <w:proofErr w:type="spellStart"/>
      <w:r>
        <w:rPr>
          <w:rFonts w:ascii="Times New Roman" w:eastAsia="Times New Roman" w:hAnsi="Times New Roman" w:cs="Times New Roman"/>
          <w:b/>
          <w:sz w:val="24"/>
          <w:szCs w:val="24"/>
        </w:rPr>
        <w:t>technical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specifications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quality</w:t>
      </w:r>
      <w:proofErr w:type="spellEnd"/>
      <w:r>
        <w:rPr>
          <w:rFonts w:ascii="Times New Roman" w:eastAsia="Times New Roman" w:hAnsi="Times New Roman" w:cs="Times New Roman"/>
          <w:b/>
          <w:sz w:val="24"/>
          <w:szCs w:val="24"/>
        </w:rPr>
        <w:t xml:space="preserve"> checks, or metadata </w:t>
      </w:r>
      <w:proofErr w:type="spellStart"/>
      <w:r>
        <w:rPr>
          <w:rFonts w:ascii="Times New Roman" w:eastAsia="Times New Roman" w:hAnsi="Times New Roman" w:cs="Times New Roman"/>
          <w:b/>
          <w:sz w:val="24"/>
          <w:szCs w:val="24"/>
        </w:rPr>
        <w:t>structure</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vocabulary</w:t>
      </w:r>
      <w:proofErr w:type="spellEnd"/>
      <w:r>
        <w:rPr>
          <w:rFonts w:ascii="Times New Roman" w:eastAsia="Times New Roman" w:hAnsi="Times New Roman" w:cs="Times New Roman"/>
          <w:b/>
          <w:sz w:val="24"/>
          <w:szCs w:val="24"/>
        </w:rPr>
        <w:t>.</w:t>
      </w:r>
    </w:p>
    <w:p w14:paraId="799D42EA" w14:textId="77777777" w:rsidR="00053E47" w:rsidRDefault="00D96C8A">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Frihedsmuseets fotoarkiv: Ved publicering skal Frihedsmuseet og den oprindelige fotograf (hvis kendt) angives som billedkilde. Det er ikke tilladt at opbygge egne arkiver med billederne.</w:t>
      </w:r>
    </w:p>
    <w:p w14:paraId="211D14A7" w14:textId="77777777" w:rsidR="00053E47" w:rsidRDefault="00D96C8A">
      <w:pPr>
        <w:spacing w:before="240" w:after="240"/>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Der gives ikke specifik vejledning om citering, men det anbefales at angive arkivets navn og eventuelle oplysninger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og datering.​</w:t>
      </w:r>
    </w:p>
    <w:p w14:paraId="73AE1811" w14:textId="77777777" w:rsidR="00053E47" w:rsidRDefault="00053E47">
      <w:pPr>
        <w:ind w:left="720"/>
        <w:rPr>
          <w:rFonts w:ascii="Times New Roman" w:eastAsia="Times New Roman" w:hAnsi="Times New Roman" w:cs="Times New Roman"/>
          <w:sz w:val="24"/>
          <w:szCs w:val="24"/>
        </w:rPr>
      </w:pPr>
    </w:p>
    <w:p w14:paraId="78DE365D"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How </w:t>
      </w:r>
      <w:proofErr w:type="spellStart"/>
      <w:r>
        <w:rPr>
          <w:rFonts w:ascii="Times New Roman" w:eastAsia="Times New Roman" w:hAnsi="Times New Roman" w:cs="Times New Roman"/>
          <w:b/>
          <w:sz w:val="24"/>
          <w:szCs w:val="24"/>
        </w:rPr>
        <w:t>would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cite</w:t>
      </w:r>
      <w:proofErr w:type="spellEnd"/>
      <w:r>
        <w:rPr>
          <w:rFonts w:ascii="Times New Roman" w:eastAsia="Times New Roman" w:hAnsi="Times New Roman" w:cs="Times New Roman"/>
          <w:b/>
          <w:sz w:val="24"/>
          <w:szCs w:val="24"/>
        </w:rPr>
        <w:t xml:space="preserve"> the digital source versus the original analog? </w:t>
      </w:r>
      <w:proofErr w:type="spellStart"/>
      <w:r>
        <w:rPr>
          <w:rFonts w:ascii="Times New Roman" w:eastAsia="Times New Roman" w:hAnsi="Times New Roman" w:cs="Times New Roman"/>
          <w:b/>
          <w:sz w:val="24"/>
          <w:szCs w:val="24"/>
        </w:rPr>
        <w:t>Does</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archive</w:t>
      </w:r>
      <w:proofErr w:type="spellEnd"/>
      <w:r>
        <w:rPr>
          <w:rFonts w:ascii="Times New Roman" w:eastAsia="Times New Roman" w:hAnsi="Times New Roman" w:cs="Times New Roman"/>
          <w:b/>
          <w:sz w:val="24"/>
          <w:szCs w:val="24"/>
        </w:rPr>
        <w:t xml:space="preserve"> provide </w:t>
      </w:r>
      <w:proofErr w:type="spellStart"/>
      <w:r>
        <w:rPr>
          <w:rFonts w:ascii="Times New Roman" w:eastAsia="Times New Roman" w:hAnsi="Times New Roman" w:cs="Times New Roman"/>
          <w:b/>
          <w:sz w:val="24"/>
          <w:szCs w:val="24"/>
        </w:rPr>
        <w:t>any</w:t>
      </w:r>
      <w:proofErr w:type="spellEnd"/>
      <w:r>
        <w:rPr>
          <w:rFonts w:ascii="Times New Roman" w:eastAsia="Times New Roman" w:hAnsi="Times New Roman" w:cs="Times New Roman"/>
          <w:b/>
          <w:sz w:val="24"/>
          <w:szCs w:val="24"/>
        </w:rPr>
        <w:t xml:space="preserve"> guidance?</w:t>
      </w:r>
    </w:p>
    <w:p w14:paraId="7FD88717" w14:textId="77777777" w:rsidR="00053E47" w:rsidRDefault="00053E47">
      <w:pPr>
        <w:ind w:left="720"/>
        <w:rPr>
          <w:rFonts w:ascii="Times New Roman" w:eastAsia="Times New Roman" w:hAnsi="Times New Roman" w:cs="Times New Roman"/>
          <w:b/>
          <w:sz w:val="24"/>
          <w:szCs w:val="24"/>
        </w:rPr>
      </w:pPr>
    </w:p>
    <w:p w14:paraId="30C3808E"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Viden om </w:t>
      </w:r>
      <w:proofErr w:type="spellStart"/>
      <w:r>
        <w:rPr>
          <w:rFonts w:ascii="Times New Roman" w:eastAsia="Times New Roman" w:hAnsi="Times New Roman" w:cs="Times New Roman"/>
          <w:sz w:val="24"/>
          <w:szCs w:val="24"/>
        </w:rPr>
        <w:t>arkivskaber</w:t>
      </w:r>
      <w:proofErr w:type="spellEnd"/>
      <w:r>
        <w:rPr>
          <w:rFonts w:ascii="Times New Roman" w:eastAsia="Times New Roman" w:hAnsi="Times New Roman" w:cs="Times New Roman"/>
          <w:sz w:val="24"/>
          <w:szCs w:val="24"/>
        </w:rPr>
        <w:t xml:space="preserve"> og kontekst er essentiel for at forstå kildens oprindelse og formål, hvilket Frihedsmuseet er gode til at give, hvorimod Næstvedarkiverne er lidt mere nærig med metadata.</w:t>
      </w:r>
    </w:p>
    <w:p w14:paraId="5727A386" w14:textId="77777777" w:rsidR="00053E47" w:rsidRDefault="00053E47">
      <w:pPr>
        <w:ind w:left="720"/>
        <w:rPr>
          <w:rFonts w:ascii="Times New Roman" w:eastAsia="Times New Roman" w:hAnsi="Times New Roman" w:cs="Times New Roman"/>
          <w:b/>
          <w:sz w:val="24"/>
          <w:szCs w:val="24"/>
        </w:rPr>
      </w:pPr>
    </w:p>
    <w:p w14:paraId="26B920A6" w14:textId="77777777"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Det fremgår på begge hjemmesider at der yderligere data/kilder som ikke er digitaliseret, dog ikke tydeligt under det enkelte emne, man klikker ind på. Man skal selv vide, at man enten kan booke en tid til læsesalen eller gå ind i databasen for at finde ikke digitaliseret materiale. Derfor er der mulighed for, at det ikke digitaliseret materiale kan blive glemt.</w:t>
      </w:r>
    </w:p>
    <w:p w14:paraId="27265965" w14:textId="77777777" w:rsidR="00053E47" w:rsidRDefault="00053E47">
      <w:pPr>
        <w:ind w:left="720"/>
        <w:rPr>
          <w:rFonts w:ascii="Times New Roman" w:eastAsia="Times New Roman" w:hAnsi="Times New Roman" w:cs="Times New Roman"/>
          <w:sz w:val="24"/>
          <w:szCs w:val="24"/>
        </w:rPr>
      </w:pPr>
    </w:p>
    <w:p w14:paraId="05405069" w14:textId="77777777" w:rsidR="00053E47" w:rsidRDefault="00D96C8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w:t>
      </w:r>
      <w:proofErr w:type="spellStart"/>
      <w:r>
        <w:rPr>
          <w:rFonts w:ascii="Times New Roman" w:eastAsia="Times New Roman" w:hAnsi="Times New Roman" w:cs="Times New Roman"/>
          <w:b/>
          <w:sz w:val="24"/>
          <w:szCs w:val="24"/>
        </w:rPr>
        <w:t>Based</w:t>
      </w:r>
      <w:proofErr w:type="spellEnd"/>
      <w:r>
        <w:rPr>
          <w:rFonts w:ascii="Times New Roman" w:eastAsia="Times New Roman" w:hAnsi="Times New Roman" w:cs="Times New Roman"/>
          <w:b/>
          <w:sz w:val="24"/>
          <w:szCs w:val="24"/>
        </w:rPr>
        <w:t xml:space="preserve"> on </w:t>
      </w:r>
      <w:proofErr w:type="spellStart"/>
      <w:r>
        <w:rPr>
          <w:rFonts w:ascii="Times New Roman" w:eastAsia="Times New Roman" w:hAnsi="Times New Roman" w:cs="Times New Roman"/>
          <w:b/>
          <w:sz w:val="24"/>
          <w:szCs w:val="24"/>
        </w:rPr>
        <w:t>your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answers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above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how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well</w:t>
      </w:r>
      <w:proofErr w:type="spellEnd"/>
      <w:r>
        <w:rPr>
          <w:rFonts w:ascii="Times New Roman" w:eastAsia="Times New Roman" w:hAnsi="Times New Roman" w:cs="Times New Roman"/>
          <w:b/>
          <w:sz w:val="24"/>
          <w:szCs w:val="24"/>
        </w:rPr>
        <w:t xml:space="preserve"> do </w:t>
      </w:r>
      <w:proofErr w:type="spellStart"/>
      <w:r>
        <w:rPr>
          <w:rFonts w:ascii="Times New Roman" w:eastAsia="Times New Roman" w:hAnsi="Times New Roman" w:cs="Times New Roman"/>
          <w:b/>
          <w:sz w:val="24"/>
          <w:szCs w:val="24"/>
        </w:rPr>
        <w:t>you</w:t>
      </w:r>
      <w:proofErr w:type="spellEnd"/>
      <w:r>
        <w:rPr>
          <w:rFonts w:ascii="Times New Roman" w:eastAsia="Times New Roman" w:hAnsi="Times New Roman" w:cs="Times New Roman"/>
          <w:b/>
          <w:sz w:val="24"/>
          <w:szCs w:val="24"/>
        </w:rPr>
        <w:t xml:space="preserve"> feel </w:t>
      </w:r>
      <w:proofErr w:type="spellStart"/>
      <w:r>
        <w:rPr>
          <w:rFonts w:ascii="Times New Roman" w:eastAsia="Times New Roman" w:hAnsi="Times New Roman" w:cs="Times New Roman"/>
          <w:b/>
          <w:sz w:val="24"/>
          <w:szCs w:val="24"/>
        </w:rPr>
        <w:t>able</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apply</w:t>
      </w:r>
      <w:proofErr w:type="spellEnd"/>
      <w:r>
        <w:rPr>
          <w:rFonts w:ascii="Times New Roman" w:eastAsia="Times New Roman" w:hAnsi="Times New Roman" w:cs="Times New Roman"/>
          <w:b/>
          <w:sz w:val="24"/>
          <w:szCs w:val="24"/>
        </w:rPr>
        <w:t xml:space="preserve"> source </w:t>
      </w:r>
      <w:proofErr w:type="spellStart"/>
      <w:r>
        <w:rPr>
          <w:rFonts w:ascii="Times New Roman" w:eastAsia="Times New Roman" w:hAnsi="Times New Roman" w:cs="Times New Roman"/>
          <w:b/>
          <w:sz w:val="24"/>
          <w:szCs w:val="24"/>
        </w:rPr>
        <w:t>criticism</w:t>
      </w:r>
      <w:proofErr w:type="spellEnd"/>
      <w:r>
        <w:rPr>
          <w:rFonts w:ascii="Times New Roman" w:eastAsia="Times New Roman" w:hAnsi="Times New Roman" w:cs="Times New Roman"/>
          <w:b/>
          <w:sz w:val="24"/>
          <w:szCs w:val="24"/>
        </w:rPr>
        <w:t xml:space="preserve"> to the digital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when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conducting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historical</w:t>
      </w:r>
      <w:proofErr w:type="spellEnd"/>
      <w:r>
        <w:rPr>
          <w:rFonts w:ascii="Times New Roman" w:eastAsia="Times New Roman" w:hAnsi="Times New Roman" w:cs="Times New Roman"/>
          <w:b/>
          <w:sz w:val="24"/>
          <w:szCs w:val="24"/>
        </w:rPr>
        <w:t xml:space="preserve"> research on the </w:t>
      </w:r>
      <w:proofErr w:type="spellStart"/>
      <w:r>
        <w:rPr>
          <w:rFonts w:ascii="Times New Roman" w:eastAsia="Times New Roman" w:hAnsi="Times New Roman" w:cs="Times New Roman"/>
          <w:b/>
          <w:sz w:val="24"/>
          <w:szCs w:val="24"/>
        </w:rPr>
        <w:t>Occupation</w:t>
      </w:r>
      <w:proofErr w:type="spellEnd"/>
      <w:r>
        <w:rPr>
          <w:rFonts w:ascii="Times New Roman" w:eastAsia="Times New Roman" w:hAnsi="Times New Roman" w:cs="Times New Roman"/>
          <w:b/>
          <w:sz w:val="24"/>
          <w:szCs w:val="24"/>
        </w:rPr>
        <w:t xml:space="preserve"> in Næstved? Please </w:t>
      </w:r>
      <w:proofErr w:type="spellStart"/>
      <w:r>
        <w:rPr>
          <w:rFonts w:ascii="Times New Roman" w:eastAsia="Times New Roman" w:hAnsi="Times New Roman" w:cs="Times New Roman"/>
          <w:b/>
          <w:sz w:val="24"/>
          <w:szCs w:val="24"/>
        </w:rPr>
        <w:t>explain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your</w:t>
      </w:r>
      <w:proofErr w:type="spellEnd"/>
      <w:r>
        <w:rPr>
          <w:rFonts w:ascii="Times New Roman" w:eastAsia="Times New Roman" w:hAnsi="Times New Roman" w:cs="Times New Roman"/>
          <w:b/>
          <w:sz w:val="24"/>
          <w:szCs w:val="24"/>
        </w:rPr>
        <w:t xml:space="preserve"> reasoning.</w:t>
      </w:r>
    </w:p>
    <w:p w14:paraId="0F598205" w14:textId="77777777" w:rsidR="00053E47" w:rsidRDefault="00053E47">
      <w:pPr>
        <w:ind w:left="720"/>
        <w:rPr>
          <w:rFonts w:ascii="Times New Roman" w:eastAsia="Times New Roman" w:hAnsi="Times New Roman" w:cs="Times New Roman"/>
          <w:b/>
          <w:sz w:val="24"/>
          <w:szCs w:val="24"/>
        </w:rPr>
      </w:pPr>
    </w:p>
    <w:p w14:paraId="77DDC44B" w14:textId="71D6F03E" w:rsidR="00053E47" w:rsidRDefault="00D96C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Jeg kan i nogen grad anvende kildekritik på de digitale kilder, men det kræver bevidsthed om deres begrænsninger. Digitale arkiver som Frihedsmuseets og </w:t>
      </w:r>
      <w:proofErr w:type="spellStart"/>
      <w:r>
        <w:rPr>
          <w:rFonts w:ascii="Times New Roman" w:eastAsia="Times New Roman" w:hAnsi="Times New Roman" w:cs="Times New Roman"/>
          <w:sz w:val="24"/>
          <w:szCs w:val="24"/>
        </w:rPr>
        <w:lastRenderedPageBreak/>
        <w:t>NæstvedArkiverne</w:t>
      </w:r>
      <w:proofErr w:type="spellEnd"/>
      <w:r>
        <w:rPr>
          <w:rFonts w:ascii="Times New Roman" w:eastAsia="Times New Roman" w:hAnsi="Times New Roman" w:cs="Times New Roman"/>
          <w:sz w:val="24"/>
          <w:szCs w:val="24"/>
        </w:rPr>
        <w:t xml:space="preserve"> er ikke neutrale, men formet af institutionelle, teknologiske og økonomiske hensyn</w:t>
      </w:r>
      <w:r w:rsidR="00C217DC">
        <w:rPr>
          <w:rStyle w:val="Fodnotehenvisning"/>
          <w:rFonts w:ascii="Times New Roman" w:eastAsia="Times New Roman" w:hAnsi="Times New Roman" w:cs="Times New Roman"/>
          <w:sz w:val="24"/>
          <w:szCs w:val="24"/>
        </w:rPr>
        <w:footnoteReference w:id="7"/>
      </w:r>
      <w:r w:rsidR="00C217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Der mangler ofte dokumentation for, hvad der er fravalgt, og hvordan digitaliseringen er foregået, hvilket begrænser muligheden for at vurdere kildernes kontekst</w:t>
      </w:r>
      <w:r w:rsidR="00C217DC">
        <w:rPr>
          <w:rFonts w:ascii="Times New Roman" w:eastAsia="Times New Roman" w:hAnsi="Times New Roman" w:cs="Times New Roman"/>
          <w:sz w:val="24"/>
          <w:szCs w:val="24"/>
        </w:rPr>
        <w:t>.</w:t>
      </w:r>
      <w:r w:rsidR="00C217DC">
        <w:rPr>
          <w:rStyle w:val="Fodnotehenvisning"/>
          <w:rFonts w:ascii="Times New Roman" w:eastAsia="Times New Roman" w:hAnsi="Times New Roman" w:cs="Times New Roman"/>
          <w:sz w:val="24"/>
          <w:szCs w:val="24"/>
        </w:rPr>
        <w:footnoteReference w:id="8"/>
      </w:r>
      <w:r w:rsidR="00C217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Jeg ved sjældent, hvad jeg ikke ser – "nålen" findes, men "høet" er usynligt. Det gør det svært at bedømme repræsentativitet og sammenhæng. Derfor kræver digital kildebrug en særlig form for refleksiv og metodisk kildekritik, som </w:t>
      </w:r>
      <w:proofErr w:type="spellStart"/>
      <w:r>
        <w:rPr>
          <w:rFonts w:ascii="Times New Roman" w:eastAsia="Times New Roman" w:hAnsi="Times New Roman" w:cs="Times New Roman"/>
          <w:sz w:val="24"/>
          <w:szCs w:val="24"/>
        </w:rPr>
        <w:t>Pomerantz</w:t>
      </w:r>
      <w:proofErr w:type="spellEnd"/>
      <w:r>
        <w:rPr>
          <w:rFonts w:ascii="Times New Roman" w:eastAsia="Times New Roman" w:hAnsi="Times New Roman" w:cs="Times New Roman"/>
          <w:sz w:val="24"/>
          <w:szCs w:val="24"/>
        </w:rPr>
        <w:t xml:space="preserve"> også understreger i sin behandling af metadata.</w:t>
      </w:r>
      <w:r w:rsidR="00C217DC">
        <w:rPr>
          <w:rStyle w:val="Fodnotehenvisning"/>
          <w:rFonts w:ascii="Times New Roman" w:eastAsia="Times New Roman" w:hAnsi="Times New Roman" w:cs="Times New Roman"/>
          <w:sz w:val="24"/>
          <w:szCs w:val="24"/>
        </w:rPr>
        <w:footnoteReference w:id="9"/>
      </w:r>
    </w:p>
    <w:p w14:paraId="11C06038" w14:textId="77777777" w:rsidR="00053E47" w:rsidRDefault="00053E47">
      <w:pPr>
        <w:rPr>
          <w:rFonts w:ascii="Times New Roman" w:eastAsia="Times New Roman" w:hAnsi="Times New Roman" w:cs="Times New Roman"/>
          <w:sz w:val="24"/>
          <w:szCs w:val="24"/>
        </w:rPr>
      </w:pPr>
    </w:p>
    <w:p w14:paraId="1C37F846" w14:textId="77777777" w:rsidR="00053E47" w:rsidRDefault="00053E47">
      <w:pPr>
        <w:rPr>
          <w:rFonts w:ascii="Times New Roman" w:eastAsia="Times New Roman" w:hAnsi="Times New Roman" w:cs="Times New Roman"/>
          <w:sz w:val="24"/>
          <w:szCs w:val="24"/>
        </w:rPr>
      </w:pPr>
    </w:p>
    <w:p w14:paraId="2A3C4430" w14:textId="4F56AF41"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Part 3 (250 </w:t>
      </w:r>
      <w:proofErr w:type="spellStart"/>
      <w:r>
        <w:rPr>
          <w:rFonts w:ascii="Times New Roman" w:eastAsia="Times New Roman" w:hAnsi="Times New Roman" w:cs="Times New Roman"/>
          <w:b/>
          <w:sz w:val="24"/>
          <w:szCs w:val="24"/>
        </w:rPr>
        <w:t>words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cohesive</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well-edited</w:t>
      </w:r>
      <w:proofErr w:type="spellEnd"/>
      <w:r>
        <w:rPr>
          <w:rFonts w:ascii="Times New Roman" w:eastAsia="Times New Roman" w:hAnsi="Times New Roman" w:cs="Times New Roman"/>
          <w:b/>
          <w:sz w:val="24"/>
          <w:szCs w:val="24"/>
        </w:rPr>
        <w:t>): (Jakob)</w:t>
      </w:r>
    </w:p>
    <w:p w14:paraId="6510A619" w14:textId="77777777" w:rsidR="00053E47" w:rsidRDefault="00D96C8A">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Based</w:t>
      </w:r>
      <w:proofErr w:type="spellEnd"/>
      <w:r>
        <w:rPr>
          <w:rFonts w:ascii="Times New Roman" w:eastAsia="Times New Roman" w:hAnsi="Times New Roman" w:cs="Times New Roman"/>
          <w:b/>
          <w:sz w:val="24"/>
          <w:szCs w:val="24"/>
        </w:rPr>
        <w:t xml:space="preserve"> on the </w:t>
      </w:r>
      <w:proofErr w:type="spellStart"/>
      <w:r>
        <w:rPr>
          <w:rFonts w:ascii="Times New Roman" w:eastAsia="Times New Roman" w:hAnsi="Times New Roman" w:cs="Times New Roman"/>
          <w:b/>
          <w:sz w:val="24"/>
          <w:szCs w:val="24"/>
        </w:rPr>
        <w:t>course</w:t>
      </w:r>
      <w:proofErr w:type="spellEnd"/>
      <w:r>
        <w:rPr>
          <w:rFonts w:ascii="Times New Roman" w:eastAsia="Times New Roman" w:hAnsi="Times New Roman" w:cs="Times New Roman"/>
          <w:b/>
          <w:sz w:val="24"/>
          <w:szCs w:val="24"/>
        </w:rPr>
        <w:t xml:space="preserve"> sessions (</w:t>
      </w:r>
      <w:proofErr w:type="spellStart"/>
      <w:r>
        <w:rPr>
          <w:rFonts w:ascii="Times New Roman" w:eastAsia="Times New Roman" w:hAnsi="Times New Roman" w:cs="Times New Roman"/>
          <w:b/>
          <w:sz w:val="24"/>
          <w:szCs w:val="24"/>
        </w:rPr>
        <w:t>including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hands-on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experiences</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your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answers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above</w:t>
      </w:r>
      <w:proofErr w:type="spellEnd"/>
      <w:r>
        <w:rPr>
          <w:rFonts w:ascii="Times New Roman" w:eastAsia="Times New Roman" w:hAnsi="Times New Roman" w:cs="Times New Roman"/>
          <w:b/>
          <w:sz w:val="24"/>
          <w:szCs w:val="24"/>
        </w:rPr>
        <w:t>,</w:t>
      </w:r>
    </w:p>
    <w:p w14:paraId="4AC103EB" w14:textId="77777777" w:rsidR="00053E47" w:rsidRDefault="00D96C8A">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discuss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how</w:t>
      </w:r>
      <w:proofErr w:type="spell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digitalization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process</w:t>
      </w:r>
      <w:proofErr w:type="spellEnd"/>
      <w:r>
        <w:rPr>
          <w:rFonts w:ascii="Times New Roman" w:eastAsia="Times New Roman" w:hAnsi="Times New Roman" w:cs="Times New Roman"/>
          <w:b/>
          <w:sz w:val="24"/>
          <w:szCs w:val="24"/>
        </w:rPr>
        <w:t xml:space="preserve"> and digital </w:t>
      </w:r>
      <w:proofErr w:type="spellStart"/>
      <w:r>
        <w:rPr>
          <w:rFonts w:ascii="Times New Roman" w:eastAsia="Times New Roman" w:hAnsi="Times New Roman" w:cs="Times New Roman"/>
          <w:b/>
          <w:sz w:val="24"/>
          <w:szCs w:val="24"/>
        </w:rPr>
        <w:t>sources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relate</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historical</w:t>
      </w:r>
      <w:proofErr w:type="spellEnd"/>
      <w:r>
        <w:rPr>
          <w:rFonts w:ascii="Times New Roman" w:eastAsia="Times New Roman" w:hAnsi="Times New Roman" w:cs="Times New Roman"/>
          <w:b/>
          <w:sz w:val="24"/>
          <w:szCs w:val="24"/>
        </w:rPr>
        <w:t xml:space="preserve"> research and </w:t>
      </w:r>
      <w:proofErr w:type="spellStart"/>
      <w:r>
        <w:rPr>
          <w:rFonts w:ascii="Times New Roman" w:eastAsia="Times New Roman" w:hAnsi="Times New Roman" w:cs="Times New Roman"/>
          <w:b/>
          <w:sz w:val="24"/>
          <w:szCs w:val="24"/>
        </w:rPr>
        <w:t>methodologies</w:t>
      </w:r>
      <w:proofErr w:type="spellEnd"/>
      <w:r>
        <w:rPr>
          <w:rFonts w:ascii="Times New Roman" w:eastAsia="Times New Roman" w:hAnsi="Times New Roman" w:cs="Times New Roman"/>
          <w:b/>
          <w:sz w:val="24"/>
          <w:szCs w:val="24"/>
        </w:rPr>
        <w:t xml:space="preserve">. Is it, for </w:t>
      </w:r>
      <w:proofErr w:type="spellStart"/>
      <w:r>
        <w:rPr>
          <w:rFonts w:ascii="Times New Roman" w:eastAsia="Times New Roman" w:hAnsi="Times New Roman" w:cs="Times New Roman"/>
          <w:b/>
          <w:sz w:val="24"/>
          <w:szCs w:val="24"/>
        </w:rPr>
        <w:t>instance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but not mandatory</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possible</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apply</w:t>
      </w:r>
      <w:proofErr w:type="spellEnd"/>
      <w:r>
        <w:rPr>
          <w:rFonts w:ascii="Times New Roman" w:eastAsia="Times New Roman" w:hAnsi="Times New Roman" w:cs="Times New Roman"/>
          <w:b/>
          <w:sz w:val="24"/>
          <w:szCs w:val="24"/>
        </w:rPr>
        <w:t xml:space="preserve"> core </w:t>
      </w:r>
      <w:proofErr w:type="spellStart"/>
      <w:r>
        <w:rPr>
          <w:rFonts w:ascii="Times New Roman" w:eastAsia="Times New Roman" w:hAnsi="Times New Roman" w:cs="Times New Roman"/>
          <w:b/>
          <w:sz w:val="24"/>
          <w:szCs w:val="24"/>
        </w:rPr>
        <w:t>historical</w:t>
      </w:r>
      <w:proofErr w:type="spellEnd"/>
      <w:r>
        <w:rPr>
          <w:rFonts w:ascii="Times New Roman" w:eastAsia="Times New Roman" w:hAnsi="Times New Roman" w:cs="Times New Roman"/>
          <w:b/>
          <w:sz w:val="24"/>
          <w:szCs w:val="24"/>
        </w:rPr>
        <w:t xml:space="preserve"> research </w:t>
      </w:r>
      <w:proofErr w:type="spellStart"/>
      <w:r>
        <w:rPr>
          <w:rFonts w:ascii="Times New Roman" w:eastAsia="Times New Roman" w:hAnsi="Times New Roman" w:cs="Times New Roman"/>
          <w:b/>
          <w:sz w:val="24"/>
          <w:szCs w:val="24"/>
        </w:rPr>
        <w:t>methods</w:t>
      </w:r>
      <w:proofErr w:type="spellEnd"/>
      <w:r>
        <w:rPr>
          <w:rFonts w:ascii="Times New Roman" w:eastAsia="Times New Roman" w:hAnsi="Times New Roman" w:cs="Times New Roman"/>
          <w:b/>
          <w:sz w:val="24"/>
          <w:szCs w:val="24"/>
        </w:rPr>
        <w:t xml:space="preserve"> to the </w:t>
      </w:r>
      <w:proofErr w:type="spellStart"/>
      <w:r>
        <w:rPr>
          <w:rFonts w:ascii="Times New Roman" w:eastAsia="Times New Roman" w:hAnsi="Times New Roman" w:cs="Times New Roman"/>
          <w:b/>
          <w:sz w:val="24"/>
          <w:szCs w:val="24"/>
        </w:rPr>
        <w:t>digitalization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process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why</w:t>
      </w:r>
      <w:proofErr w:type="spellEnd"/>
      <w:r>
        <w:rPr>
          <w:rFonts w:ascii="Times New Roman" w:eastAsia="Times New Roman" w:hAnsi="Times New Roman" w:cs="Times New Roman"/>
          <w:b/>
          <w:sz w:val="24"/>
          <w:szCs w:val="24"/>
        </w:rPr>
        <w:t xml:space="preserve">? - </w:t>
      </w:r>
      <w:proofErr w:type="spellStart"/>
      <w:r>
        <w:rPr>
          <w:rFonts w:ascii="Times New Roman" w:eastAsia="Times New Roman" w:hAnsi="Times New Roman" w:cs="Times New Roman"/>
          <w:b/>
          <w:sz w:val="24"/>
          <w:szCs w:val="24"/>
        </w:rPr>
        <w:t>Why</w:t>
      </w:r>
      <w:proofErr w:type="spellEnd"/>
      <w:r>
        <w:rPr>
          <w:rFonts w:ascii="Times New Roman" w:eastAsia="Times New Roman" w:hAnsi="Times New Roman" w:cs="Times New Roman"/>
          <w:b/>
          <w:sz w:val="24"/>
          <w:szCs w:val="24"/>
        </w:rPr>
        <w:t xml:space="preserve"> not?)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p>
    <w:p w14:paraId="69C02B5B" w14:textId="77777777" w:rsidR="00053E47" w:rsidRDefault="00053E47">
      <w:pPr>
        <w:rPr>
          <w:rFonts w:ascii="Times New Roman" w:eastAsia="Times New Roman" w:hAnsi="Times New Roman" w:cs="Times New Roman"/>
          <w:sz w:val="24"/>
          <w:szCs w:val="24"/>
        </w:rPr>
      </w:pPr>
    </w:p>
    <w:p w14:paraId="0C4C2BDC" w14:textId="77777777" w:rsidR="00053E47" w:rsidRDefault="00053E47">
      <w:pPr>
        <w:rPr>
          <w:rFonts w:ascii="Times New Roman" w:eastAsia="Times New Roman" w:hAnsi="Times New Roman" w:cs="Times New Roman"/>
          <w:sz w:val="24"/>
          <w:szCs w:val="24"/>
        </w:rPr>
      </w:pPr>
    </w:p>
    <w:p w14:paraId="613B5CAE"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Kildekritik skal anvendes på en anden måde end den kildekritik Erslev fandt på. Med </w:t>
      </w:r>
      <w:r>
        <w:rPr>
          <w:rFonts w:ascii="Times New Roman" w:eastAsia="Times New Roman" w:hAnsi="Times New Roman" w:cs="Times New Roman"/>
          <w:sz w:val="24"/>
          <w:szCs w:val="24"/>
        </w:rPr>
        <w:tab/>
        <w:t xml:space="preserve">digitale arkiver bliver man nødt til at spørge kilden om meget mere, som fx om data er blevet udeladt - og hvorfor? Hvordan digitaliseringsprocessen foregik? - brugte man superbrugere til at digitalisere? osv. </w:t>
      </w:r>
    </w:p>
    <w:p w14:paraId="3D5F5D2C" w14:textId="77777777" w:rsidR="00053E47" w:rsidRDefault="00D96C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Metadataens</w:t>
      </w:r>
      <w:proofErr w:type="spellEnd"/>
      <w:r>
        <w:rPr>
          <w:rFonts w:ascii="Times New Roman" w:eastAsia="Times New Roman" w:hAnsi="Times New Roman" w:cs="Times New Roman"/>
          <w:sz w:val="24"/>
          <w:szCs w:val="24"/>
        </w:rPr>
        <w:t xml:space="preserve"> karakter, arkivets søgefunktion og brugerinterface bliver metodiske parametre, der påvirker, hvad historikeren overhovedet kan finde og se.</w:t>
      </w:r>
    </w:p>
    <w:p w14:paraId="0E863249" w14:textId="77777777" w:rsidR="00053E47" w:rsidRDefault="00053E47">
      <w:pPr>
        <w:rPr>
          <w:rFonts w:ascii="Times New Roman" w:eastAsia="Times New Roman" w:hAnsi="Times New Roman" w:cs="Times New Roman"/>
          <w:sz w:val="24"/>
          <w:szCs w:val="24"/>
        </w:rPr>
      </w:pPr>
    </w:p>
    <w:p w14:paraId="4D43D111" w14:textId="124CE3BE"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Arkiver er blevet lettere tilgængelige for alle - inklusive historikere. Det er både hurtigere og nemmere. Man skal dog vide hvad man skal søge arkiverne frem og hvordan databasen er bygget op; når materialet søges frem via søgemaskiner og ikke via kontekstuelle arkivsystemer, risikerer man at miste det, man ikke vidste, man skulle lede efter. Det stiller krav om metodisk opmærksomhed på "the </w:t>
      </w:r>
      <w:proofErr w:type="spellStart"/>
      <w:r>
        <w:rPr>
          <w:rFonts w:ascii="Times New Roman" w:eastAsia="Times New Roman" w:hAnsi="Times New Roman" w:cs="Times New Roman"/>
          <w:sz w:val="24"/>
          <w:szCs w:val="24"/>
        </w:rPr>
        <w:t>archive</w:t>
      </w:r>
      <w:proofErr w:type="spellEnd"/>
      <w:r>
        <w:rPr>
          <w:rFonts w:ascii="Times New Roman" w:eastAsia="Times New Roman" w:hAnsi="Times New Roman" w:cs="Times New Roman"/>
          <w:sz w:val="24"/>
          <w:szCs w:val="24"/>
        </w:rPr>
        <w:t xml:space="preserve"> as interface"</w:t>
      </w:r>
      <w:r w:rsidR="00C217DC">
        <w:rPr>
          <w:rFonts w:ascii="Times New Roman" w:eastAsia="Times New Roman" w:hAnsi="Times New Roman" w:cs="Times New Roman"/>
          <w:sz w:val="24"/>
          <w:szCs w:val="24"/>
        </w:rPr>
        <w:t xml:space="preserve">. </w:t>
      </w:r>
      <w:r w:rsidR="00C217DC">
        <w:rPr>
          <w:rStyle w:val="Fodnotehenvisning"/>
          <w:rFonts w:ascii="Times New Roman" w:eastAsia="Times New Roman" w:hAnsi="Times New Roman" w:cs="Times New Roman"/>
          <w:sz w:val="24"/>
          <w:szCs w:val="24"/>
        </w:rPr>
        <w:footnoteReference w:id="10"/>
      </w:r>
    </w:p>
    <w:p w14:paraId="3DB85C02" w14:textId="77777777" w:rsidR="00053E47" w:rsidRDefault="00053E47">
      <w:pPr>
        <w:rPr>
          <w:rFonts w:ascii="Times New Roman" w:eastAsia="Times New Roman" w:hAnsi="Times New Roman" w:cs="Times New Roman"/>
          <w:sz w:val="24"/>
          <w:szCs w:val="24"/>
        </w:rPr>
      </w:pPr>
    </w:p>
    <w:p w14:paraId="64AE829B" w14:textId="31D6B16D"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Som Jensen skriver, vil politikken og finansieringsstrukturer, der driver arkiverne, såvel som den måde, de giver adgang til kilder på, er meget forskellige sammenlignet med disse institutioners analoge besiddelser. Mangel på midler til digitaliseringsprojekter betyder, at mulighederne for at tiltrække eksterne midler og partnerskaber afgør ikke kun, hvad der er tilgængeligt online, men også hvordan det gøres tilgængeligt, hvilket resulterer i smarte og brugervenlige grænseflader frem for gennemsigtighed.</w:t>
      </w:r>
      <w:r w:rsidR="00C217DC">
        <w:rPr>
          <w:rStyle w:val="Fodnotehenvisning"/>
          <w:rFonts w:ascii="Times New Roman" w:eastAsia="Times New Roman" w:hAnsi="Times New Roman" w:cs="Times New Roman"/>
          <w:sz w:val="24"/>
          <w:szCs w:val="24"/>
        </w:rPr>
        <w:footnoteReference w:id="11"/>
      </w:r>
    </w:p>
    <w:p w14:paraId="15D551E6" w14:textId="77777777" w:rsidR="00053E47" w:rsidRDefault="00053E47">
      <w:pPr>
        <w:rPr>
          <w:rFonts w:ascii="Times New Roman" w:eastAsia="Times New Roman" w:hAnsi="Times New Roman" w:cs="Times New Roman"/>
          <w:sz w:val="24"/>
          <w:szCs w:val="24"/>
        </w:rPr>
      </w:pPr>
    </w:p>
    <w:p w14:paraId="33B39303"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Derfor er det nødvendigt at anvende historiske forskningsmetoder på digitaliseringsprocessen – både for at forstå kilderne og for at sikre metodisk gennemsigtighed i det digitale rum. </w:t>
      </w:r>
      <w:r>
        <w:rPr>
          <w:rFonts w:ascii="Times New Roman" w:eastAsia="Times New Roman" w:hAnsi="Times New Roman" w:cs="Times New Roman"/>
          <w:sz w:val="24"/>
          <w:szCs w:val="24"/>
        </w:rPr>
        <w:lastRenderedPageBreak/>
        <w:t xml:space="preserve">Digitale kilder kalder ikke på helt nye metoder, men på en kritisk udvidelse og </w:t>
      </w:r>
      <w:proofErr w:type="spellStart"/>
      <w:r>
        <w:rPr>
          <w:rFonts w:ascii="Times New Roman" w:eastAsia="Times New Roman" w:hAnsi="Times New Roman" w:cs="Times New Roman"/>
          <w:sz w:val="24"/>
          <w:szCs w:val="24"/>
        </w:rPr>
        <w:t>kontekstualisering</w:t>
      </w:r>
      <w:proofErr w:type="spellEnd"/>
      <w:r>
        <w:rPr>
          <w:rFonts w:ascii="Times New Roman" w:eastAsia="Times New Roman" w:hAnsi="Times New Roman" w:cs="Times New Roman"/>
          <w:sz w:val="24"/>
          <w:szCs w:val="24"/>
        </w:rPr>
        <w:t xml:space="preserve"> af de klassiske.</w:t>
      </w:r>
    </w:p>
    <w:p w14:paraId="0B1BA53F" w14:textId="77777777" w:rsidR="00053E47" w:rsidRDefault="00053E47">
      <w:pPr>
        <w:ind w:left="720"/>
        <w:rPr>
          <w:rFonts w:ascii="Times New Roman" w:eastAsia="Times New Roman" w:hAnsi="Times New Roman" w:cs="Times New Roman"/>
          <w:sz w:val="24"/>
          <w:szCs w:val="24"/>
        </w:rPr>
      </w:pPr>
    </w:p>
    <w:p w14:paraId="3E9F1C7B" w14:textId="77777777" w:rsidR="00053E47" w:rsidRDefault="00053E47">
      <w:pPr>
        <w:rPr>
          <w:rFonts w:ascii="Times New Roman" w:eastAsia="Times New Roman" w:hAnsi="Times New Roman" w:cs="Times New Roman"/>
          <w:b/>
          <w:sz w:val="24"/>
          <w:szCs w:val="24"/>
        </w:rPr>
      </w:pPr>
    </w:p>
    <w:p w14:paraId="7914762B" w14:textId="77777777" w:rsidR="00053E47" w:rsidRDefault="00053E47">
      <w:pPr>
        <w:rPr>
          <w:rFonts w:ascii="Times New Roman" w:eastAsia="Times New Roman" w:hAnsi="Times New Roman" w:cs="Times New Roman"/>
          <w:sz w:val="24"/>
          <w:szCs w:val="24"/>
        </w:rPr>
      </w:pPr>
    </w:p>
    <w:p w14:paraId="21064782" w14:textId="77777777" w:rsidR="00053E47" w:rsidRDefault="00053E47">
      <w:pPr>
        <w:rPr>
          <w:rFonts w:ascii="Times New Roman" w:eastAsia="Times New Roman" w:hAnsi="Times New Roman" w:cs="Times New Roman"/>
          <w:sz w:val="24"/>
          <w:szCs w:val="24"/>
        </w:rPr>
      </w:pPr>
    </w:p>
    <w:p w14:paraId="08F211AF" w14:textId="77777777" w:rsidR="00053E47" w:rsidRDefault="00053E47">
      <w:pPr>
        <w:rPr>
          <w:rFonts w:ascii="Times New Roman" w:eastAsia="Times New Roman" w:hAnsi="Times New Roman" w:cs="Times New Roman"/>
          <w:sz w:val="24"/>
          <w:szCs w:val="24"/>
        </w:rPr>
      </w:pPr>
    </w:p>
    <w:p w14:paraId="499D16AE" w14:textId="77777777" w:rsidR="00053E47" w:rsidRDefault="00053E47">
      <w:pPr>
        <w:rPr>
          <w:rFonts w:ascii="Times New Roman" w:eastAsia="Times New Roman" w:hAnsi="Times New Roman" w:cs="Times New Roman"/>
          <w:sz w:val="24"/>
          <w:szCs w:val="24"/>
        </w:rPr>
      </w:pPr>
    </w:p>
    <w:p w14:paraId="2A7BDC37" w14:textId="77777777" w:rsidR="00053E47" w:rsidRDefault="00053E47">
      <w:pPr>
        <w:rPr>
          <w:rFonts w:ascii="Times New Roman" w:eastAsia="Times New Roman" w:hAnsi="Times New Roman" w:cs="Times New Roman"/>
          <w:sz w:val="24"/>
          <w:szCs w:val="24"/>
        </w:rPr>
      </w:pPr>
    </w:p>
    <w:p w14:paraId="6CBBFD00" w14:textId="77777777" w:rsidR="00053E47" w:rsidRDefault="00053E47">
      <w:pPr>
        <w:rPr>
          <w:rFonts w:ascii="Times New Roman" w:eastAsia="Times New Roman" w:hAnsi="Times New Roman" w:cs="Times New Roman"/>
          <w:sz w:val="24"/>
          <w:szCs w:val="24"/>
        </w:rPr>
      </w:pPr>
    </w:p>
    <w:p w14:paraId="02E5CCBC" w14:textId="77777777" w:rsidR="00053E47" w:rsidRDefault="00053E47">
      <w:pPr>
        <w:rPr>
          <w:rFonts w:ascii="Times New Roman" w:eastAsia="Times New Roman" w:hAnsi="Times New Roman" w:cs="Times New Roman"/>
          <w:sz w:val="24"/>
          <w:szCs w:val="24"/>
        </w:rPr>
      </w:pPr>
    </w:p>
    <w:p w14:paraId="44EBF2C8" w14:textId="77777777" w:rsidR="00053E47" w:rsidRDefault="00053E47">
      <w:pPr>
        <w:rPr>
          <w:rFonts w:ascii="Times New Roman" w:eastAsia="Times New Roman" w:hAnsi="Times New Roman" w:cs="Times New Roman"/>
          <w:sz w:val="24"/>
          <w:szCs w:val="24"/>
        </w:rPr>
      </w:pPr>
    </w:p>
    <w:p w14:paraId="2ACDBC20" w14:textId="77777777" w:rsidR="00053E47" w:rsidRDefault="00053E47">
      <w:pPr>
        <w:rPr>
          <w:rFonts w:ascii="Times New Roman" w:eastAsia="Times New Roman" w:hAnsi="Times New Roman" w:cs="Times New Roman"/>
          <w:sz w:val="24"/>
          <w:szCs w:val="24"/>
        </w:rPr>
      </w:pPr>
    </w:p>
    <w:p w14:paraId="31B6DD76" w14:textId="77777777" w:rsidR="00053E47" w:rsidRDefault="00053E47">
      <w:pPr>
        <w:rPr>
          <w:rFonts w:ascii="Times New Roman" w:eastAsia="Times New Roman" w:hAnsi="Times New Roman" w:cs="Times New Roman"/>
          <w:sz w:val="24"/>
          <w:szCs w:val="24"/>
        </w:rPr>
      </w:pPr>
    </w:p>
    <w:p w14:paraId="4F5AB66F" w14:textId="77777777" w:rsidR="00053E47" w:rsidRDefault="00053E47">
      <w:pPr>
        <w:rPr>
          <w:rFonts w:ascii="Times New Roman" w:eastAsia="Times New Roman" w:hAnsi="Times New Roman" w:cs="Times New Roman"/>
          <w:sz w:val="24"/>
          <w:szCs w:val="24"/>
        </w:rPr>
      </w:pPr>
    </w:p>
    <w:p w14:paraId="66158D80" w14:textId="77777777" w:rsidR="00053E47" w:rsidRDefault="00053E47">
      <w:pPr>
        <w:rPr>
          <w:rFonts w:ascii="Times New Roman" w:eastAsia="Times New Roman" w:hAnsi="Times New Roman" w:cs="Times New Roman"/>
          <w:sz w:val="24"/>
          <w:szCs w:val="24"/>
        </w:rPr>
      </w:pPr>
    </w:p>
    <w:p w14:paraId="63E244C9"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Henvisninger</w:t>
      </w:r>
    </w:p>
    <w:p w14:paraId="7A75B253" w14:textId="77777777" w:rsidR="00053E47" w:rsidRDefault="00053E47">
      <w:pPr>
        <w:rPr>
          <w:rFonts w:ascii="Times New Roman" w:eastAsia="Times New Roman" w:hAnsi="Times New Roman" w:cs="Times New Roman"/>
          <w:sz w:val="24"/>
          <w:szCs w:val="24"/>
        </w:rPr>
      </w:pPr>
    </w:p>
    <w:p w14:paraId="10471C28"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Til Næstved museets strategi: </w:t>
      </w:r>
      <w:hyperlink r:id="rId10">
        <w:r>
          <w:rPr>
            <w:rFonts w:ascii="Times New Roman" w:eastAsia="Times New Roman" w:hAnsi="Times New Roman" w:cs="Times New Roman"/>
            <w:color w:val="1155CC"/>
            <w:sz w:val="24"/>
            <w:szCs w:val="24"/>
            <w:u w:val="single"/>
          </w:rPr>
          <w:t>https://online.flippingbook.com/view/0939721/</w:t>
        </w:r>
      </w:hyperlink>
    </w:p>
    <w:p w14:paraId="130FE3B4"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Til National Museets strategi: </w:t>
      </w:r>
      <w:hyperlink r:id="rId11">
        <w:r>
          <w:rPr>
            <w:rFonts w:ascii="Times New Roman" w:eastAsia="Times New Roman" w:hAnsi="Times New Roman" w:cs="Times New Roman"/>
            <w:color w:val="1155CC"/>
            <w:sz w:val="24"/>
            <w:szCs w:val="24"/>
            <w:u w:val="single"/>
          </w:rPr>
          <w:t>https://natmus.dk/organisation/nationalmuseet-som-organisation/?force=20</w:t>
        </w:r>
      </w:hyperlink>
    </w:p>
    <w:p w14:paraId="639F3A91" w14:textId="77777777" w:rsidR="00053E47" w:rsidRDefault="00053E47">
      <w:pPr>
        <w:rPr>
          <w:rFonts w:ascii="Times New Roman" w:eastAsia="Times New Roman" w:hAnsi="Times New Roman" w:cs="Times New Roman"/>
          <w:sz w:val="24"/>
          <w:szCs w:val="24"/>
        </w:rPr>
      </w:pPr>
    </w:p>
    <w:p w14:paraId="6E96C622"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Resultater til </w:t>
      </w:r>
      <w:proofErr w:type="spellStart"/>
      <w:r>
        <w:rPr>
          <w:rFonts w:ascii="Times New Roman" w:eastAsia="Times New Roman" w:hAnsi="Times New Roman" w:cs="Times New Roman"/>
          <w:sz w:val="24"/>
          <w:szCs w:val="24"/>
        </w:rPr>
        <w:t>NæstvedArkiverne</w:t>
      </w:r>
      <w:proofErr w:type="spellEnd"/>
      <w:r>
        <w:rPr>
          <w:rFonts w:ascii="Times New Roman" w:eastAsia="Times New Roman" w:hAnsi="Times New Roman" w:cs="Times New Roman"/>
          <w:sz w:val="24"/>
          <w:szCs w:val="24"/>
        </w:rPr>
        <w:t xml:space="preserve"> under besættelsestiden: </w:t>
      </w:r>
      <w:hyperlink r:id="rId12">
        <w:r>
          <w:rPr>
            <w:rFonts w:ascii="Times New Roman" w:eastAsia="Times New Roman" w:hAnsi="Times New Roman" w:cs="Times New Roman"/>
            <w:color w:val="1155CC"/>
            <w:sz w:val="24"/>
            <w:szCs w:val="24"/>
            <w:u w:val="single"/>
          </w:rPr>
          <w:t>https://www.naestvedarkiverne.dk/soeg?query=bes%C3%A6ttelsen</w:t>
        </w:r>
      </w:hyperlink>
    </w:p>
    <w:p w14:paraId="293BF10D" w14:textId="77777777" w:rsidR="00053E47" w:rsidRDefault="00053E47">
      <w:pPr>
        <w:rPr>
          <w:rFonts w:ascii="Times New Roman" w:eastAsia="Times New Roman" w:hAnsi="Times New Roman" w:cs="Times New Roman"/>
          <w:sz w:val="24"/>
          <w:szCs w:val="24"/>
        </w:rPr>
      </w:pPr>
    </w:p>
    <w:p w14:paraId="7B9B4C5F"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Dokumentarkiv</w:t>
      </w:r>
    </w:p>
    <w:p w14:paraId="0FCDD1C0" w14:textId="77777777" w:rsidR="00053E47" w:rsidRDefault="00D96C8A">
      <w:pPr>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https://natmus.dk/museer-og-slotte/frihedsmuseet/historisk-viden/dokumentarkiv/</w:t>
        </w:r>
      </w:hyperlink>
    </w:p>
    <w:p w14:paraId="65F4622D" w14:textId="77777777" w:rsidR="00053E47" w:rsidRDefault="00053E47">
      <w:pPr>
        <w:rPr>
          <w:rFonts w:ascii="Times New Roman" w:eastAsia="Times New Roman" w:hAnsi="Times New Roman" w:cs="Times New Roman"/>
          <w:sz w:val="24"/>
          <w:szCs w:val="24"/>
        </w:rPr>
      </w:pPr>
    </w:p>
    <w:p w14:paraId="6B6757B9"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Dokumentdatabasen</w:t>
      </w:r>
    </w:p>
    <w:p w14:paraId="769D4C50" w14:textId="77777777" w:rsidR="00053E47" w:rsidRDefault="00D96C8A">
      <w:pPr>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https://dokreg.natmus.dk/</w:t>
        </w:r>
      </w:hyperlink>
    </w:p>
    <w:p w14:paraId="0B859FDD" w14:textId="77777777" w:rsidR="00053E47" w:rsidRDefault="00053E47">
      <w:pPr>
        <w:rPr>
          <w:rFonts w:ascii="Times New Roman" w:eastAsia="Times New Roman" w:hAnsi="Times New Roman" w:cs="Times New Roman"/>
          <w:sz w:val="24"/>
          <w:szCs w:val="24"/>
        </w:rPr>
      </w:pPr>
    </w:p>
    <w:p w14:paraId="20528C12" w14:textId="77777777" w:rsidR="00053E47" w:rsidRDefault="00053E47">
      <w:pPr>
        <w:rPr>
          <w:rFonts w:ascii="Times New Roman" w:eastAsia="Times New Roman" w:hAnsi="Times New Roman" w:cs="Times New Roman"/>
          <w:sz w:val="24"/>
          <w:szCs w:val="24"/>
        </w:rPr>
      </w:pPr>
    </w:p>
    <w:p w14:paraId="19D45D84" w14:textId="77777777" w:rsidR="00053E47" w:rsidRDefault="00053E47">
      <w:pPr>
        <w:rPr>
          <w:rFonts w:ascii="Times New Roman" w:eastAsia="Times New Roman" w:hAnsi="Times New Roman" w:cs="Times New Roman"/>
          <w:sz w:val="24"/>
          <w:szCs w:val="24"/>
        </w:rPr>
      </w:pPr>
    </w:p>
    <w:p w14:paraId="031455AB" w14:textId="77777777" w:rsidR="00053E47" w:rsidRDefault="00053E47">
      <w:pPr>
        <w:rPr>
          <w:rFonts w:ascii="Times New Roman" w:eastAsia="Times New Roman" w:hAnsi="Times New Roman" w:cs="Times New Roman"/>
          <w:sz w:val="24"/>
          <w:szCs w:val="24"/>
        </w:rPr>
      </w:pPr>
    </w:p>
    <w:p w14:paraId="3E2723E3" w14:textId="77777777" w:rsidR="00053E47" w:rsidRDefault="00053E47">
      <w:pPr>
        <w:rPr>
          <w:rFonts w:ascii="Times New Roman" w:eastAsia="Times New Roman" w:hAnsi="Times New Roman" w:cs="Times New Roman"/>
          <w:sz w:val="24"/>
          <w:szCs w:val="24"/>
        </w:rPr>
      </w:pPr>
    </w:p>
    <w:p w14:paraId="7E98A018"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1</w:t>
      </w:r>
    </w:p>
    <w:p w14:paraId="4042A763"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Nationalmuseets strategi 2019-2024</w:t>
      </w:r>
    </w:p>
    <w:p w14:paraId="581C65BE" w14:textId="77777777" w:rsidR="00053E47" w:rsidRDefault="00D96C8A">
      <w:pPr>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https://natmus.dk/organisation/nationalmuseet-som-organisation/?force=20</w:t>
        </w:r>
      </w:hyperlink>
    </w:p>
    <w:p w14:paraId="54780FA0" w14:textId="77777777" w:rsidR="00053E47" w:rsidRDefault="00D96C8A">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3EEA8E9F" wp14:editId="476E366A">
            <wp:simplePos x="0" y="0"/>
            <wp:positionH relativeFrom="column">
              <wp:posOffset>-185737</wp:posOffset>
            </wp:positionH>
            <wp:positionV relativeFrom="paragraph">
              <wp:posOffset>219075</wp:posOffset>
            </wp:positionV>
            <wp:extent cx="6262688" cy="383879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262688" cy="3838795"/>
                    </a:xfrm>
                    <a:prstGeom prst="rect">
                      <a:avLst/>
                    </a:prstGeom>
                    <a:ln/>
                  </pic:spPr>
                </pic:pic>
              </a:graphicData>
            </a:graphic>
          </wp:anchor>
        </w:drawing>
      </w:r>
    </w:p>
    <w:p w14:paraId="1CFC52A8" w14:textId="77777777" w:rsidR="00053E47" w:rsidRDefault="00053E47">
      <w:pPr>
        <w:rPr>
          <w:rFonts w:ascii="Times New Roman" w:eastAsia="Times New Roman" w:hAnsi="Times New Roman" w:cs="Times New Roman"/>
          <w:sz w:val="24"/>
          <w:szCs w:val="24"/>
        </w:rPr>
      </w:pPr>
    </w:p>
    <w:p w14:paraId="16FBAF3B"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Hvis man skal se placeringen til et billede på </w:t>
      </w:r>
      <w:proofErr w:type="spellStart"/>
      <w:r>
        <w:rPr>
          <w:rFonts w:ascii="Times New Roman" w:eastAsia="Times New Roman" w:hAnsi="Times New Roman" w:cs="Times New Roman"/>
          <w:sz w:val="24"/>
          <w:szCs w:val="24"/>
        </w:rPr>
        <w:t>NatMus</w:t>
      </w:r>
      <w:proofErr w:type="spellEnd"/>
      <w:r>
        <w:rPr>
          <w:rFonts w:ascii="Times New Roman" w:eastAsia="Times New Roman" w:hAnsi="Times New Roman" w:cs="Times New Roman"/>
          <w:sz w:val="24"/>
          <w:szCs w:val="24"/>
        </w:rPr>
        <w:t xml:space="preserve">: </w:t>
      </w:r>
    </w:p>
    <w:p w14:paraId="507E26C0"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2:</w:t>
      </w:r>
    </w:p>
    <w:p w14:paraId="12A1760F" w14:textId="77777777" w:rsidR="00053E47" w:rsidRDefault="00D96C8A">
      <w:pPr>
        <w:rPr>
          <w:rFonts w:ascii="Times New Roman" w:eastAsia="Times New Roman" w:hAnsi="Times New Roman" w:cs="Times New Roman"/>
          <w:sz w:val="24"/>
          <w:szCs w:val="24"/>
        </w:rPr>
      </w:pPr>
      <w:hyperlink r:id="rId17" w:anchor="location">
        <w:r>
          <w:rPr>
            <w:rFonts w:ascii="Times New Roman" w:eastAsia="Times New Roman" w:hAnsi="Times New Roman" w:cs="Times New Roman"/>
            <w:color w:val="1155CC"/>
            <w:sz w:val="24"/>
            <w:szCs w:val="24"/>
            <w:u w:val="single"/>
          </w:rPr>
          <w:t>https://samlinger.natmus.dk/fhm/asset/180171#location</w:t>
        </w:r>
      </w:hyperlink>
    </w:p>
    <w:p w14:paraId="573ADCEA"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A2A5360" wp14:editId="74CD8607">
            <wp:extent cx="5731200" cy="41529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4152900"/>
                    </a:xfrm>
                    <a:prstGeom prst="rect">
                      <a:avLst/>
                    </a:prstGeom>
                    <a:ln/>
                  </pic:spPr>
                </pic:pic>
              </a:graphicData>
            </a:graphic>
          </wp:inline>
        </w:drawing>
      </w:r>
    </w:p>
    <w:p w14:paraId="0839D115" w14:textId="77777777" w:rsidR="00053E47" w:rsidRDefault="00053E47">
      <w:pPr>
        <w:rPr>
          <w:rFonts w:ascii="Times New Roman" w:eastAsia="Times New Roman" w:hAnsi="Times New Roman" w:cs="Times New Roman"/>
          <w:b/>
          <w:sz w:val="24"/>
          <w:szCs w:val="24"/>
        </w:rPr>
      </w:pPr>
    </w:p>
    <w:p w14:paraId="2D16BE77" w14:textId="77777777" w:rsidR="00053E47" w:rsidRDefault="00053E47">
      <w:pPr>
        <w:rPr>
          <w:rFonts w:ascii="Times New Roman" w:eastAsia="Times New Roman" w:hAnsi="Times New Roman" w:cs="Times New Roman"/>
          <w:b/>
          <w:sz w:val="24"/>
          <w:szCs w:val="24"/>
        </w:rPr>
      </w:pPr>
    </w:p>
    <w:p w14:paraId="5C9598AC" w14:textId="77777777" w:rsidR="00053E47" w:rsidRDefault="00053E47">
      <w:pPr>
        <w:rPr>
          <w:rFonts w:ascii="Times New Roman" w:eastAsia="Times New Roman" w:hAnsi="Times New Roman" w:cs="Times New Roman"/>
          <w:sz w:val="24"/>
          <w:szCs w:val="24"/>
        </w:rPr>
      </w:pPr>
    </w:p>
    <w:p w14:paraId="720ED639" w14:textId="77777777" w:rsidR="00053E47" w:rsidRDefault="00053E47">
      <w:pPr>
        <w:rPr>
          <w:rFonts w:ascii="Times New Roman" w:eastAsia="Times New Roman" w:hAnsi="Times New Roman" w:cs="Times New Roman"/>
          <w:sz w:val="24"/>
          <w:szCs w:val="24"/>
        </w:rPr>
      </w:pPr>
    </w:p>
    <w:p w14:paraId="3E3D3D72"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3</w:t>
      </w:r>
    </w:p>
    <w:p w14:paraId="4E6B181A" w14:textId="77777777" w:rsidR="00053E47" w:rsidRDefault="00D96C8A">
      <w:pPr>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https://samlinger.natmus.dk/fhm/asset/170395</w:t>
        </w:r>
      </w:hyperlink>
    </w:p>
    <w:p w14:paraId="7D88878A"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9BB9ED" wp14:editId="7038647B">
            <wp:extent cx="5731200" cy="1524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200" cy="1524000"/>
                    </a:xfrm>
                    <a:prstGeom prst="rect">
                      <a:avLst/>
                    </a:prstGeom>
                    <a:ln/>
                  </pic:spPr>
                </pic:pic>
              </a:graphicData>
            </a:graphic>
          </wp:inline>
        </w:drawing>
      </w:r>
    </w:p>
    <w:p w14:paraId="79C4C120" w14:textId="77777777" w:rsidR="00053E47" w:rsidRDefault="00053E47">
      <w:pPr>
        <w:rPr>
          <w:rFonts w:ascii="Times New Roman" w:eastAsia="Times New Roman" w:hAnsi="Times New Roman" w:cs="Times New Roman"/>
          <w:b/>
          <w:sz w:val="24"/>
          <w:szCs w:val="24"/>
        </w:rPr>
      </w:pPr>
    </w:p>
    <w:p w14:paraId="0C31DC8B" w14:textId="77777777" w:rsidR="00053E47" w:rsidRDefault="00053E47">
      <w:pPr>
        <w:rPr>
          <w:rFonts w:ascii="Times New Roman" w:eastAsia="Times New Roman" w:hAnsi="Times New Roman" w:cs="Times New Roman"/>
          <w:b/>
          <w:sz w:val="24"/>
          <w:szCs w:val="24"/>
        </w:rPr>
      </w:pPr>
    </w:p>
    <w:p w14:paraId="6FE673F8" w14:textId="77777777" w:rsidR="00053E47" w:rsidRDefault="00053E47">
      <w:pPr>
        <w:rPr>
          <w:rFonts w:ascii="Times New Roman" w:eastAsia="Times New Roman" w:hAnsi="Times New Roman" w:cs="Times New Roman"/>
          <w:b/>
          <w:sz w:val="24"/>
          <w:szCs w:val="24"/>
        </w:rPr>
      </w:pPr>
    </w:p>
    <w:p w14:paraId="76FBE920" w14:textId="77777777" w:rsidR="00053E47" w:rsidRDefault="00053E47">
      <w:pPr>
        <w:rPr>
          <w:rFonts w:ascii="Times New Roman" w:eastAsia="Times New Roman" w:hAnsi="Times New Roman" w:cs="Times New Roman"/>
          <w:b/>
          <w:sz w:val="24"/>
          <w:szCs w:val="24"/>
        </w:rPr>
      </w:pPr>
    </w:p>
    <w:p w14:paraId="392B7061" w14:textId="77777777" w:rsidR="00053E47" w:rsidRDefault="00053E47">
      <w:pPr>
        <w:rPr>
          <w:rFonts w:ascii="Times New Roman" w:eastAsia="Times New Roman" w:hAnsi="Times New Roman" w:cs="Times New Roman"/>
          <w:b/>
          <w:sz w:val="24"/>
          <w:szCs w:val="24"/>
        </w:rPr>
      </w:pPr>
    </w:p>
    <w:p w14:paraId="5283078A" w14:textId="77777777" w:rsidR="00053E47" w:rsidRDefault="00053E47">
      <w:pPr>
        <w:rPr>
          <w:rFonts w:ascii="Times New Roman" w:eastAsia="Times New Roman" w:hAnsi="Times New Roman" w:cs="Times New Roman"/>
          <w:b/>
          <w:sz w:val="24"/>
          <w:szCs w:val="24"/>
        </w:rPr>
      </w:pPr>
    </w:p>
    <w:p w14:paraId="07C50BDB" w14:textId="77777777" w:rsidR="00053E47" w:rsidRDefault="00D96C8A">
      <w:pPr>
        <w:rPr>
          <w:rFonts w:ascii="Times New Roman" w:eastAsia="Times New Roman" w:hAnsi="Times New Roman" w:cs="Times New Roman"/>
          <w:sz w:val="24"/>
          <w:szCs w:val="24"/>
        </w:rPr>
      </w:pPr>
      <w:r>
        <w:rPr>
          <w:rFonts w:ascii="Times New Roman" w:eastAsia="Times New Roman" w:hAnsi="Times New Roman" w:cs="Times New Roman"/>
          <w:sz w:val="24"/>
          <w:szCs w:val="24"/>
        </w:rPr>
        <w:t>Bilag 4</w:t>
      </w:r>
    </w:p>
    <w:p w14:paraId="2D64986B" w14:textId="77777777" w:rsidR="00053E47" w:rsidRDefault="00D96C8A">
      <w:pPr>
        <w:rPr>
          <w:rFonts w:ascii="Times New Roman" w:eastAsia="Times New Roman" w:hAnsi="Times New Roman" w:cs="Times New Roman"/>
          <w:sz w:val="24"/>
          <w:szCs w:val="24"/>
        </w:rPr>
      </w:pPr>
      <w:hyperlink r:id="rId21">
        <w:r>
          <w:rPr>
            <w:rFonts w:ascii="Times New Roman" w:eastAsia="Times New Roman" w:hAnsi="Times New Roman" w:cs="Times New Roman"/>
            <w:color w:val="1155CC"/>
            <w:sz w:val="24"/>
            <w:szCs w:val="24"/>
            <w:u w:val="single"/>
          </w:rPr>
          <w:t>https://online.flippingbook.com/view/863945/</w:t>
        </w:r>
      </w:hyperlink>
    </w:p>
    <w:p w14:paraId="0737FBC5" w14:textId="77777777" w:rsidR="00053E47" w:rsidRDefault="00D96C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E73A30B" wp14:editId="7542A719">
            <wp:extent cx="5731200" cy="2730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14:paraId="09C25F34" w14:textId="77777777" w:rsidR="00053E47" w:rsidRDefault="00053E47">
      <w:pPr>
        <w:rPr>
          <w:rFonts w:ascii="Times New Roman" w:eastAsia="Times New Roman" w:hAnsi="Times New Roman" w:cs="Times New Roman"/>
          <w:b/>
          <w:sz w:val="24"/>
          <w:szCs w:val="24"/>
        </w:rPr>
      </w:pPr>
    </w:p>
    <w:p w14:paraId="00CB0EEF" w14:textId="77777777" w:rsidR="00053E47" w:rsidRDefault="00053E47">
      <w:pPr>
        <w:rPr>
          <w:rFonts w:ascii="Times New Roman" w:eastAsia="Times New Roman" w:hAnsi="Times New Roman" w:cs="Times New Roman"/>
          <w:b/>
          <w:sz w:val="24"/>
          <w:szCs w:val="24"/>
        </w:rPr>
      </w:pPr>
    </w:p>
    <w:p w14:paraId="09088D6A" w14:textId="77777777" w:rsidR="00053E47" w:rsidRDefault="00053E47">
      <w:pPr>
        <w:rPr>
          <w:rFonts w:ascii="Times New Roman" w:eastAsia="Times New Roman" w:hAnsi="Times New Roman" w:cs="Times New Roman"/>
          <w:b/>
          <w:sz w:val="24"/>
          <w:szCs w:val="24"/>
        </w:rPr>
      </w:pPr>
    </w:p>
    <w:p w14:paraId="2825E3E4" w14:textId="77777777" w:rsidR="00053E47" w:rsidRDefault="00053E47">
      <w:pPr>
        <w:rPr>
          <w:rFonts w:ascii="Times New Roman" w:eastAsia="Times New Roman" w:hAnsi="Times New Roman" w:cs="Times New Roman"/>
          <w:b/>
          <w:sz w:val="24"/>
          <w:szCs w:val="24"/>
        </w:rPr>
      </w:pPr>
    </w:p>
    <w:p w14:paraId="50A472A3" w14:textId="77777777" w:rsidR="00053E47" w:rsidRDefault="00053E47">
      <w:pPr>
        <w:rPr>
          <w:rFonts w:ascii="Times New Roman" w:eastAsia="Times New Roman" w:hAnsi="Times New Roman" w:cs="Times New Roman"/>
          <w:b/>
          <w:sz w:val="24"/>
          <w:szCs w:val="24"/>
        </w:rPr>
      </w:pPr>
    </w:p>
    <w:p w14:paraId="4FCEC060" w14:textId="77777777" w:rsidR="00053E47" w:rsidRDefault="00053E47">
      <w:pPr>
        <w:rPr>
          <w:rFonts w:ascii="Times New Roman" w:eastAsia="Times New Roman" w:hAnsi="Times New Roman" w:cs="Times New Roman"/>
          <w:b/>
          <w:sz w:val="24"/>
          <w:szCs w:val="24"/>
        </w:rPr>
      </w:pPr>
    </w:p>
    <w:p w14:paraId="49B70D59" w14:textId="77777777" w:rsidR="00053E47" w:rsidRDefault="00053E47">
      <w:pPr>
        <w:rPr>
          <w:rFonts w:ascii="Times New Roman" w:eastAsia="Times New Roman" w:hAnsi="Times New Roman" w:cs="Times New Roman"/>
          <w:b/>
          <w:sz w:val="24"/>
          <w:szCs w:val="24"/>
        </w:rPr>
      </w:pPr>
    </w:p>
    <w:p w14:paraId="0E87ED72" w14:textId="77777777" w:rsidR="00053E47" w:rsidRDefault="00053E47">
      <w:pPr>
        <w:rPr>
          <w:rFonts w:ascii="Times New Roman" w:eastAsia="Times New Roman" w:hAnsi="Times New Roman" w:cs="Times New Roman"/>
          <w:b/>
          <w:sz w:val="24"/>
          <w:szCs w:val="24"/>
        </w:rPr>
      </w:pPr>
    </w:p>
    <w:p w14:paraId="0FACE74A" w14:textId="77777777" w:rsidR="00053E47" w:rsidRDefault="00053E47">
      <w:pPr>
        <w:rPr>
          <w:rFonts w:ascii="Times New Roman" w:eastAsia="Times New Roman" w:hAnsi="Times New Roman" w:cs="Times New Roman"/>
          <w:b/>
          <w:sz w:val="24"/>
          <w:szCs w:val="24"/>
        </w:rPr>
      </w:pPr>
    </w:p>
    <w:p w14:paraId="7731B02F" w14:textId="77777777" w:rsidR="00053E47" w:rsidRDefault="00053E47">
      <w:pPr>
        <w:rPr>
          <w:rFonts w:ascii="Times New Roman" w:eastAsia="Times New Roman" w:hAnsi="Times New Roman" w:cs="Times New Roman"/>
          <w:b/>
          <w:sz w:val="24"/>
          <w:szCs w:val="24"/>
        </w:rPr>
      </w:pPr>
    </w:p>
    <w:p w14:paraId="48410504" w14:textId="77777777" w:rsidR="00053E47" w:rsidRDefault="00053E47">
      <w:pPr>
        <w:rPr>
          <w:rFonts w:ascii="Times New Roman" w:eastAsia="Times New Roman" w:hAnsi="Times New Roman" w:cs="Times New Roman"/>
          <w:b/>
          <w:sz w:val="24"/>
          <w:szCs w:val="24"/>
        </w:rPr>
      </w:pPr>
    </w:p>
    <w:p w14:paraId="016A53BB" w14:textId="77777777" w:rsidR="00053E47" w:rsidRDefault="00053E47">
      <w:pPr>
        <w:rPr>
          <w:rFonts w:ascii="Times New Roman" w:eastAsia="Times New Roman" w:hAnsi="Times New Roman" w:cs="Times New Roman"/>
          <w:b/>
          <w:sz w:val="24"/>
          <w:szCs w:val="24"/>
        </w:rPr>
      </w:pPr>
    </w:p>
    <w:p w14:paraId="671AE846" w14:textId="77777777" w:rsidR="00053E47" w:rsidRDefault="00053E47">
      <w:pPr>
        <w:rPr>
          <w:rFonts w:ascii="Times New Roman" w:eastAsia="Times New Roman" w:hAnsi="Times New Roman" w:cs="Times New Roman"/>
          <w:b/>
          <w:sz w:val="24"/>
          <w:szCs w:val="24"/>
        </w:rPr>
      </w:pPr>
    </w:p>
    <w:p w14:paraId="0E4DC03E" w14:textId="77777777" w:rsidR="00053E47" w:rsidRDefault="00053E47">
      <w:pPr>
        <w:rPr>
          <w:rFonts w:ascii="Times New Roman" w:eastAsia="Times New Roman" w:hAnsi="Times New Roman" w:cs="Times New Roman"/>
          <w:b/>
          <w:sz w:val="24"/>
          <w:szCs w:val="24"/>
        </w:rPr>
      </w:pPr>
    </w:p>
    <w:p w14:paraId="57D4BE4C" w14:textId="77777777" w:rsidR="00053E47" w:rsidRDefault="00053E47">
      <w:pPr>
        <w:rPr>
          <w:rFonts w:ascii="Times New Roman" w:eastAsia="Times New Roman" w:hAnsi="Times New Roman" w:cs="Times New Roman"/>
          <w:b/>
          <w:sz w:val="24"/>
          <w:szCs w:val="24"/>
        </w:rPr>
      </w:pPr>
    </w:p>
    <w:p w14:paraId="17955728" w14:textId="77777777" w:rsidR="00053E47" w:rsidRDefault="00053E47">
      <w:pPr>
        <w:rPr>
          <w:rFonts w:ascii="Times New Roman" w:eastAsia="Times New Roman" w:hAnsi="Times New Roman" w:cs="Times New Roman"/>
          <w:b/>
          <w:sz w:val="24"/>
          <w:szCs w:val="24"/>
        </w:rPr>
      </w:pPr>
    </w:p>
    <w:p w14:paraId="573D626F" w14:textId="77777777" w:rsidR="00053E47" w:rsidRDefault="00053E47">
      <w:pPr>
        <w:rPr>
          <w:rFonts w:ascii="Times New Roman" w:eastAsia="Times New Roman" w:hAnsi="Times New Roman" w:cs="Times New Roman"/>
          <w:b/>
          <w:sz w:val="24"/>
          <w:szCs w:val="24"/>
        </w:rPr>
      </w:pPr>
    </w:p>
    <w:p w14:paraId="68F63269" w14:textId="77777777" w:rsidR="00053E47" w:rsidRDefault="00053E47">
      <w:pPr>
        <w:rPr>
          <w:rFonts w:ascii="Times New Roman" w:eastAsia="Times New Roman" w:hAnsi="Times New Roman" w:cs="Times New Roman"/>
          <w:b/>
          <w:sz w:val="24"/>
          <w:szCs w:val="24"/>
        </w:rPr>
      </w:pPr>
    </w:p>
    <w:p w14:paraId="47F8CA2C" w14:textId="77777777" w:rsidR="00053E47" w:rsidRDefault="00053E47">
      <w:pPr>
        <w:rPr>
          <w:rFonts w:ascii="Times New Roman" w:eastAsia="Times New Roman" w:hAnsi="Times New Roman" w:cs="Times New Roman"/>
          <w:b/>
          <w:sz w:val="24"/>
          <w:szCs w:val="24"/>
        </w:rPr>
      </w:pPr>
    </w:p>
    <w:p w14:paraId="2E70E6A2" w14:textId="77777777" w:rsidR="00053E47" w:rsidRDefault="00053E47">
      <w:pPr>
        <w:rPr>
          <w:rFonts w:ascii="Times New Roman" w:eastAsia="Times New Roman" w:hAnsi="Times New Roman" w:cs="Times New Roman"/>
          <w:b/>
          <w:sz w:val="24"/>
          <w:szCs w:val="24"/>
        </w:rPr>
      </w:pPr>
    </w:p>
    <w:p w14:paraId="3C4C96DD" w14:textId="77777777" w:rsidR="00053E47" w:rsidRDefault="00053E47">
      <w:pPr>
        <w:rPr>
          <w:rFonts w:ascii="Times New Roman" w:eastAsia="Times New Roman" w:hAnsi="Times New Roman" w:cs="Times New Roman"/>
          <w:b/>
          <w:sz w:val="24"/>
          <w:szCs w:val="24"/>
        </w:rPr>
      </w:pPr>
    </w:p>
    <w:p w14:paraId="61447719" w14:textId="77777777" w:rsidR="00053E47" w:rsidRDefault="00053E47">
      <w:pPr>
        <w:rPr>
          <w:rFonts w:ascii="Times New Roman" w:eastAsia="Times New Roman" w:hAnsi="Times New Roman" w:cs="Times New Roman"/>
          <w:b/>
          <w:sz w:val="24"/>
          <w:szCs w:val="24"/>
        </w:rPr>
      </w:pPr>
    </w:p>
    <w:p w14:paraId="1A99D99E" w14:textId="77777777" w:rsidR="00053E47" w:rsidRDefault="00053E47">
      <w:pPr>
        <w:rPr>
          <w:rFonts w:ascii="Times New Roman" w:eastAsia="Times New Roman" w:hAnsi="Times New Roman" w:cs="Times New Roman"/>
          <w:b/>
          <w:sz w:val="24"/>
          <w:szCs w:val="24"/>
        </w:rPr>
      </w:pPr>
    </w:p>
    <w:p w14:paraId="1B3E4C94" w14:textId="77777777" w:rsidR="00053E47" w:rsidRDefault="00053E47">
      <w:pPr>
        <w:rPr>
          <w:rFonts w:ascii="Times New Roman" w:eastAsia="Times New Roman" w:hAnsi="Times New Roman" w:cs="Times New Roman"/>
          <w:b/>
          <w:sz w:val="24"/>
          <w:szCs w:val="24"/>
        </w:rPr>
      </w:pPr>
    </w:p>
    <w:p w14:paraId="400C9CDD" w14:textId="77777777" w:rsidR="00053E47" w:rsidRDefault="00053E47">
      <w:pPr>
        <w:rPr>
          <w:rFonts w:ascii="Times New Roman" w:eastAsia="Times New Roman" w:hAnsi="Times New Roman" w:cs="Times New Roman"/>
          <w:b/>
          <w:sz w:val="24"/>
          <w:szCs w:val="24"/>
        </w:rPr>
      </w:pPr>
    </w:p>
    <w:sectPr w:rsidR="00053E47">
      <w:headerReference w:type="default" r:id="rId23"/>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0D22B5" w14:textId="77777777" w:rsidR="00D96C8A" w:rsidRDefault="00D96C8A">
      <w:pPr>
        <w:spacing w:line="240" w:lineRule="auto"/>
      </w:pPr>
      <w:r>
        <w:separator/>
      </w:r>
    </w:p>
  </w:endnote>
  <w:endnote w:type="continuationSeparator" w:id="0">
    <w:p w14:paraId="7575CF77" w14:textId="77777777" w:rsidR="00D96C8A" w:rsidRDefault="00D96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93BDC" w14:textId="77777777" w:rsidR="00D96C8A" w:rsidRDefault="00D96C8A">
      <w:pPr>
        <w:spacing w:line="240" w:lineRule="auto"/>
      </w:pPr>
      <w:r>
        <w:separator/>
      </w:r>
    </w:p>
  </w:footnote>
  <w:footnote w:type="continuationSeparator" w:id="0">
    <w:p w14:paraId="192B01EC" w14:textId="77777777" w:rsidR="00D96C8A" w:rsidRDefault="00D96C8A">
      <w:pPr>
        <w:spacing w:line="240" w:lineRule="auto"/>
      </w:pPr>
      <w:r>
        <w:continuationSeparator/>
      </w:r>
    </w:p>
  </w:footnote>
  <w:footnote w:id="1">
    <w:p w14:paraId="14F7BB97" w14:textId="72C3F487"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{"citationID":"icC5xA5N","properties":{"formattedCitation":"Schriver Astrid \\uc0\\u216{}lgaard Christensen og Strandgaard Jensen Helle, \\uc0\\u8220{}Arkivets digitalisering: en ny udfordring til historisk metode?\\uc0\\u8221{}, {\\i{}Temp}, 2022.","plainCitation":"Schriver Astrid Ølgaard Christensen og Strandgaard Jensen Helle, “Arkivets digitalisering: en ny udfordring til historisk metode?”, Temp, 2022.","noteIndex":1},"citationItems":[{"id":46,"uris":["http://zotero.org/users/local/emrOuTXv/items/GSID2L96"],"itemData":{"id":46,"type":"article-journal","abstract":"Studier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 xml:space="preserve">Schriver Astrid Ølgaard Christensen og Strandgaard Jensen Helle, “Arkivets digitalisering: en ny udfordring til historisk metode?”, </w:t>
      </w:r>
      <w:proofErr w:type="spellStart"/>
      <w:r w:rsidRPr="00C217DC">
        <w:rPr>
          <w:i/>
          <w:iCs/>
          <w:szCs w:val="24"/>
          <w:lang w:val="da-DK"/>
        </w:rPr>
        <w:t>Temp</w:t>
      </w:r>
      <w:proofErr w:type="spellEnd"/>
      <w:r w:rsidRPr="00C217DC">
        <w:rPr>
          <w:szCs w:val="24"/>
          <w:lang w:val="da-DK"/>
        </w:rPr>
        <w:t>, 2022.</w:t>
      </w:r>
      <w:r>
        <w:fldChar w:fldCharType="end"/>
      </w:r>
      <w:r>
        <w:t>, 25</w:t>
      </w:r>
    </w:p>
  </w:footnote>
  <w:footnote w:id="2">
    <w:p w14:paraId="237699BE" w14:textId="02367C8A"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{"citationID":"e1uOuxn0","properties":{"formattedCitation":"\\uc0\\u8220{}Digital Archival Literacy for (All) Historians - Royal Danish Library\\uc0\\u8221{},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plainCitation":"“Digital Archival Literacy for (All) Historians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noteIndex":2},"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 xml:space="preserve">“Digital </w:t>
      </w:r>
      <w:proofErr w:type="spellStart"/>
      <w:r w:rsidRPr="00C217DC">
        <w:rPr>
          <w:szCs w:val="24"/>
          <w:lang w:val="da-DK"/>
        </w:rPr>
        <w:t>Archival</w:t>
      </w:r>
      <w:proofErr w:type="spellEnd"/>
      <w:r w:rsidRPr="00C217DC">
        <w:rPr>
          <w:szCs w:val="24"/>
          <w:lang w:val="da-DK"/>
        </w:rPr>
        <w:t xml:space="preserve"> </w:t>
      </w:r>
      <w:proofErr w:type="spellStart"/>
      <w:r w:rsidRPr="00C217DC">
        <w:rPr>
          <w:szCs w:val="24"/>
          <w:lang w:val="da-DK"/>
        </w:rPr>
        <w:t>Literacy</w:t>
      </w:r>
      <w:proofErr w:type="spellEnd"/>
      <w:r w:rsidRPr="00C217DC">
        <w:rPr>
          <w:szCs w:val="24"/>
          <w:lang w:val="da-DK"/>
        </w:rPr>
        <w:t xml:space="preserve"> for (All) </w:t>
      </w:r>
      <w:proofErr w:type="spellStart"/>
      <w:r w:rsidRPr="00C217DC">
        <w:rPr>
          <w:szCs w:val="24"/>
          <w:lang w:val="da-DK"/>
        </w:rPr>
        <w:t>Historians</w:t>
      </w:r>
      <w:proofErr w:type="spellEnd"/>
      <w:r w:rsidRPr="00C217DC">
        <w:rPr>
          <w:szCs w:val="24"/>
          <w:lang w:val="da-DK"/>
        </w:rPr>
        <w:t xml:space="preserve"> - Royal Danish Library”, set 11. april 2025, https://soeg.kb.dk/discovery/fulldisplay?docid=alma99124050641805763&amp;context=L&amp;vid=45KBDK_KGL:KGL&amp;lang=da&amp;search_scope=MyInst_and_CI&amp;adaptor=Local%20Search%20Engine&amp;tab=Everything&amp;query=title,contains,Digital%20Archival%20Literacy%20for%20(all)%20Historians,AND&amp;mode=advanced&amp;offset=0.</w:t>
      </w:r>
      <w:r>
        <w:fldChar w:fldCharType="end"/>
      </w:r>
      <w:r>
        <w:t>, s. 5</w:t>
      </w:r>
    </w:p>
  </w:footnote>
  <w:footnote w:id="3">
    <w:p w14:paraId="1F31711C" w14:textId="25BD94D0"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{"citationID":"zQTyJToI","properties":{"formattedCitation":"Schriver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4">
    <w:p w14:paraId="254A3790" w14:textId="29943312"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{"citationID":"W4a7ObNj","properties":{"formattedCitation":"Schriver Astrid \\uc0\\u216{}lgaard Christensen og Strandgaard Jensen Helle, \\uc0\\u8220{}Arkivets digitalisering\\uc0\\u8221{}.","plainCitation":"Schriver Astrid Ølgaard Christensen og Strandgaard Jensen Helle, “Arkivets digitalisering”.","noteIndex":4},"citationItems":[{"id":46,"uris":["http://zotero.org/users/local/emrOuTXv/items/GSID2L96"],"itemData":{"id":46,"type":"article-journal","abstract":"Studier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22</w:t>
      </w:r>
    </w:p>
  </w:footnote>
  <w:footnote w:id="5">
    <w:p w14:paraId="1D49CF41" w14:textId="6CDA34C7"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{"citationID":"vUbQqu2K","properties":{"formattedCitation":"Schriver Astrid \\uc0\\u216{}lgaard Christensen og Strandgaard Jensen Helle, \\uc0\\u8220{}Arkivets digitalisering\\uc0\\u8221{}.","plainCitation":"Schriver Astrid Ølgaard Christensen og Strandgaard Jensen Helle, “Arkivets digitalisering”.","noteIndex":3},"citationItems":[{"id":46,"uris":["http://zotero.org/users/local/emrOuTXv/items/GSID2L96"],"itemData":{"id":46,"type":"article-journal","abstract":"Studier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r>
        <w:t xml:space="preserve"> 17+18</w:t>
      </w:r>
    </w:p>
  </w:footnote>
  <w:footnote w:id="6">
    <w:p w14:paraId="44EDF2D7" w14:textId="0A197754"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{"citationID":"D4awOvuZ","properties":{"formattedCitation":"Pomerantz Jeffrey, {\\i{}Metadata}, The MIT Press Essential Knowledge Series. (Cambridge, MA\\uc0\\u8239{};London, England: The MIT Press, 2015).","plainCitation":"Pomerantz Jeffrey, Metadata, The MIT Press Essential Knowledge Series. (Cambridge, MA ;London, England: The MIT Press, 2015).","noteIndex":6},"citationItems":[{"id":49,"uris":["http://zotero.org/users/local/emrOuTXv/items/FF4X5BT5"],"itemData":{"id":49,"type":"book","abstract":"Jeffrey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proofErr w:type="spellStart"/>
      <w:r w:rsidRPr="00C217DC">
        <w:rPr>
          <w:szCs w:val="24"/>
          <w:lang w:val="da-DK"/>
        </w:rPr>
        <w:t>Pomerantz</w:t>
      </w:r>
      <w:proofErr w:type="spellEnd"/>
      <w:r w:rsidRPr="00C217DC">
        <w:rPr>
          <w:szCs w:val="24"/>
          <w:lang w:val="da-DK"/>
        </w:rPr>
        <w:t xml:space="preserve"> Jeffrey, </w:t>
      </w:r>
      <w:r w:rsidRPr="00C217DC">
        <w:rPr>
          <w:i/>
          <w:iCs/>
          <w:szCs w:val="24"/>
          <w:lang w:val="da-DK"/>
        </w:rPr>
        <w:t>Metadata</w:t>
      </w:r>
      <w:r w:rsidRPr="00C217DC">
        <w:rPr>
          <w:szCs w:val="24"/>
          <w:lang w:val="da-DK"/>
        </w:rPr>
        <w:t xml:space="preserve">, The MIT Press </w:t>
      </w:r>
      <w:proofErr w:type="spellStart"/>
      <w:r w:rsidRPr="00C217DC">
        <w:rPr>
          <w:szCs w:val="24"/>
          <w:lang w:val="da-DK"/>
        </w:rPr>
        <w:t>Essential</w:t>
      </w:r>
      <w:proofErr w:type="spellEnd"/>
      <w:r w:rsidRPr="00C217DC">
        <w:rPr>
          <w:szCs w:val="24"/>
          <w:lang w:val="da-DK"/>
        </w:rPr>
        <w:t xml:space="preserve"> Knowledge Series. (Cambridge, </w:t>
      </w:r>
      <w:proofErr w:type="gramStart"/>
      <w:r w:rsidRPr="00C217DC">
        <w:rPr>
          <w:szCs w:val="24"/>
          <w:lang w:val="da-DK"/>
        </w:rPr>
        <w:t>MA ;London</w:t>
      </w:r>
      <w:proofErr w:type="gramEnd"/>
      <w:r w:rsidRPr="00C217DC">
        <w:rPr>
          <w:szCs w:val="24"/>
          <w:lang w:val="da-DK"/>
        </w:rPr>
        <w:t>, England: The MIT Press, 2015).</w:t>
      </w:r>
      <w:r>
        <w:fldChar w:fldCharType="end"/>
      </w:r>
      <w:r>
        <w:t>, 13</w:t>
      </w:r>
    </w:p>
  </w:footnote>
  <w:footnote w:id="7">
    <w:p w14:paraId="13024ECB" w14:textId="4962F8A5"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{"citationID":"dyZ1ROl3","properties":{"formattedCitation":"Schriver Astrid \\uc0\\u216{}lgaard Christensen og Strandgaard Jensen Helle, \\uc0\\u8220{}Arkivets digitalisering\\uc0\\u8221{}.","plainCitation":"Schriver Astrid Ølgaard Christensen og Strandgaard Jensen Helle, “Arkivets digitalisering”.","noteIndex":7},"citationItems":[{"id":46,"uris":["http://zotero.org/users/local/emrOuTXv/items/GSID2L96"],"itemData":{"id":46,"type":"article-journal","abstract":"Studier har vist, at historikere er storforbrugere af digitalt tilgængeligt materiale, men at de bruger dem uden megen tanke på den metodiske indflydelse, de har på deres arbejde. En måde at udfordre denne manglende interesse er at gøre forståelse af digitale arkiver til et centralt metodisk spørgsmål for historiefaget, Med resumé på engelsk, Dansk Artikelindeks","call-number":"Område R: Tem","container-title":"Temp","language":"dan","source":"soeg.kb.dk","title":"Arkivets digitalisering: en ny udfordring til historisk metode?","title-short":"Arkivets digitalisering","author":[{"literal":"Schriver Astrid Ølgaard Christensen"},{"literal":"Strandgaard Jensen Helle"}],"issued":{"date-parts":[["2022"]]}}}],"schema":"https://github.com/citation-style-language/schema/raw/master/csl-citation.json"} </w:instrText>
      </w:r>
      <w:r>
        <w:fldChar w:fldCharType="separate"/>
      </w:r>
      <w:r w:rsidRPr="00C217DC">
        <w:rPr>
          <w:szCs w:val="24"/>
          <w:lang w:val="da-DK"/>
        </w:rPr>
        <w:t>Schriver Astrid Ølgaard Christensen og Strandgaard Jensen Helle, “Arkivets digitalisering”.</w:t>
      </w:r>
      <w:r>
        <w:fldChar w:fldCharType="end"/>
      </w:r>
    </w:p>
  </w:footnote>
  <w:footnote w:id="8">
    <w:p w14:paraId="03153D80" w14:textId="663A2034"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{"citationID":"8dTdn19h","properties":{"formattedCitation":"\\uc0\\u8220{}Digital Archival Literacy for (All) Historians - Royal Danish Library\\uc0\\u8221{}.","plainCitation":"“Digital Archival Literacy for (All) Historians - Royal Danish Library”.","noteIndex":8},"citationItems":[{"id":47,"uris":["http://zotero.org/users/local/emrOuTXv/items/X9J5YWCB"],"itemData":{"id":47,"type":"webpage","title":"Digital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 xml:space="preserve">“Digital </w:t>
      </w:r>
      <w:proofErr w:type="spellStart"/>
      <w:r w:rsidRPr="00C217DC">
        <w:rPr>
          <w:szCs w:val="24"/>
          <w:lang w:val="da-DK"/>
        </w:rPr>
        <w:t>Archival</w:t>
      </w:r>
      <w:proofErr w:type="spellEnd"/>
      <w:r w:rsidRPr="00C217DC">
        <w:rPr>
          <w:szCs w:val="24"/>
          <w:lang w:val="da-DK"/>
        </w:rPr>
        <w:t xml:space="preserve"> </w:t>
      </w:r>
      <w:proofErr w:type="spellStart"/>
      <w:r w:rsidRPr="00C217DC">
        <w:rPr>
          <w:szCs w:val="24"/>
          <w:lang w:val="da-DK"/>
        </w:rPr>
        <w:t>Literacy</w:t>
      </w:r>
      <w:proofErr w:type="spellEnd"/>
      <w:r w:rsidRPr="00C217DC">
        <w:rPr>
          <w:szCs w:val="24"/>
          <w:lang w:val="da-DK"/>
        </w:rPr>
        <w:t xml:space="preserve"> for (All) </w:t>
      </w:r>
      <w:proofErr w:type="spellStart"/>
      <w:r w:rsidRPr="00C217DC">
        <w:rPr>
          <w:szCs w:val="24"/>
          <w:lang w:val="da-DK"/>
        </w:rPr>
        <w:t>Historians</w:t>
      </w:r>
      <w:proofErr w:type="spellEnd"/>
      <w:r w:rsidRPr="00C217DC">
        <w:rPr>
          <w:szCs w:val="24"/>
          <w:lang w:val="da-DK"/>
        </w:rPr>
        <w:t xml:space="preserve"> - Royal Danish Library”.</w:t>
      </w:r>
      <w:r>
        <w:fldChar w:fldCharType="end"/>
      </w:r>
    </w:p>
  </w:footnote>
  <w:footnote w:id="9">
    <w:p w14:paraId="5DCB67C4" w14:textId="7996FDE3"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{"citationID":"PBvYMBjk","properties":{"formattedCitation":"Pomerantz Jeffrey, {\\i{}Metadata}.","plainCitation":"Pomerantz Jeffrey, Metadata.","noteIndex":9},"citationItems":[{"id":49,"uris":["http://zotero.org/users/local/emrOuTXv/items/FF4X5BT5"],"itemData":{"id":49,"type":"book","abstract":"Jeffrey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proofErr w:type="spellStart"/>
      <w:r w:rsidRPr="00C217DC">
        <w:rPr>
          <w:szCs w:val="24"/>
          <w:lang w:val="da-DK"/>
        </w:rPr>
        <w:t>Pomerantz</w:t>
      </w:r>
      <w:proofErr w:type="spellEnd"/>
      <w:r w:rsidRPr="00C217DC">
        <w:rPr>
          <w:szCs w:val="24"/>
          <w:lang w:val="da-DK"/>
        </w:rPr>
        <w:t xml:space="preserve"> Jeffrey, </w:t>
      </w:r>
      <w:r w:rsidRPr="00C217DC">
        <w:rPr>
          <w:i/>
          <w:iCs/>
          <w:szCs w:val="24"/>
          <w:lang w:val="da-DK"/>
        </w:rPr>
        <w:t>Metadata</w:t>
      </w:r>
      <w:r w:rsidRPr="00C217DC">
        <w:rPr>
          <w:szCs w:val="24"/>
          <w:lang w:val="da-DK"/>
        </w:rPr>
        <w:t>.</w:t>
      </w:r>
      <w:r>
        <w:fldChar w:fldCharType="end"/>
      </w:r>
    </w:p>
  </w:footnote>
  <w:footnote w:id="10">
    <w:p w14:paraId="2AC99E8E" w14:textId="412B55B6"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{"citationID":"YJaSxs0B","properties":{"formattedCitation":"Pomerantz Jeffrey, {\\i{}Metadata}.","plainCitation":"Pomerantz Jeffrey, Metadata.","noteIndex":10},"citationItems":[{"id":49,"uris":["http://zotero.org/users/local/emrOuTXv/items/FF4X5BT5"],"itemData":{"id":49,"type":"book","abstract":"Jeffrey Pomerantz.","call-number":"025.3 Me","collection-title":"The MIT Press essential knowledge series.","event-place":"Cambridge, MA ;London, England","ISBN":"978-0-262-52851-1","language":"eng","number-of-pages":"xi+239","publisher":"The MIT Press","publisher-place":"Cambridge, MA ;London, England","source":"soeg.kb.dk","title":"Metadata","author":[{"literal":"Pomerantz Jeffrey"}],"issued":{"date-parts":[["2015"]]}}}],"schema":"https://github.com/citation-style-language/schema/raw/master/csl-citation.json"} </w:instrText>
      </w:r>
      <w:r>
        <w:fldChar w:fldCharType="separate"/>
      </w:r>
      <w:proofErr w:type="spellStart"/>
      <w:r w:rsidRPr="00C217DC">
        <w:rPr>
          <w:szCs w:val="24"/>
          <w:lang w:val="da-DK"/>
        </w:rPr>
        <w:t>Pomerantz</w:t>
      </w:r>
      <w:proofErr w:type="spellEnd"/>
      <w:r w:rsidRPr="00C217DC">
        <w:rPr>
          <w:szCs w:val="24"/>
          <w:lang w:val="da-DK"/>
        </w:rPr>
        <w:t xml:space="preserve"> Jeffrey, </w:t>
      </w:r>
      <w:r w:rsidRPr="00C217DC">
        <w:rPr>
          <w:i/>
          <w:iCs/>
          <w:szCs w:val="24"/>
          <w:lang w:val="da-DK"/>
        </w:rPr>
        <w:t>Metadata</w:t>
      </w:r>
      <w:r w:rsidRPr="00C217DC">
        <w:rPr>
          <w:szCs w:val="24"/>
          <w:lang w:val="da-DK"/>
        </w:rPr>
        <w:t>.</w:t>
      </w:r>
      <w:r>
        <w:fldChar w:fldCharType="end"/>
      </w:r>
    </w:p>
  </w:footnote>
  <w:footnote w:id="11">
    <w:p w14:paraId="14615EB1" w14:textId="05D5B2CF" w:rsidR="00C217DC" w:rsidRPr="00C217DC" w:rsidRDefault="00C217DC">
      <w:pPr>
        <w:pStyle w:val="Fodnotetekst"/>
        <w:rPr>
          <w:lang w:val="da-DK"/>
        </w:rPr>
      </w:pPr>
      <w:r>
        <w:rPr>
          <w:rStyle w:val="Fodnotehenvisning"/>
        </w:rPr>
        <w:footnoteRef/>
      </w:r>
      <w:r>
        <w:t xml:space="preserve"> </w:t>
      </w:r>
      <w:r>
        <w:fldChar w:fldCharType="begin"/>
      </w:r>
      <w:r>
        <w:instrText xml:space="preserve"> ADDIN ZOTERO_ITEM CSL_CITATION {"citationID":"gRgMJ7LJ","properties":{"formattedCitation":"\\uc0\\u8220{}Digital Archival Literacy for (All) Historians - Royal Danish Library\\uc0\\u8221{}.","plainCitation":"“Digital Archival Literacy for (All) Historians - Royal Danish Library”.","noteIndex":10},"citationItems":[{"id":47,"uris":["http://zotero.org/users/local/emrOuTXv/items/X9J5YWCB"],"itemData":{"id":47,"type":"webpage","title":"Digital Archival Literacy for (All) Historians - Royal Danish Library","URL":"https://soeg.kb.dk/discovery/fulldisplay?docid=alma99124050641805763&amp;context=L&amp;vid=45KBDK_KGL:KGL&amp;lang=da&amp;search_scope=MyInst_and_CI&amp;adaptor=Local%20Search%20Engine&amp;tab=Everything&amp;query=title,contains,Digital%20Archival%20Literacy%20for%20(all)%20Historians,AND&amp;mode=advanced&amp;offset=0","accessed":{"date-parts":[["2025",4,11]]}}}],"schema":"https://github.com/citation-style-language/schema/raw/master/csl-citation.json"} </w:instrText>
      </w:r>
      <w:r>
        <w:fldChar w:fldCharType="separate"/>
      </w:r>
      <w:r w:rsidRPr="00C217DC">
        <w:rPr>
          <w:szCs w:val="24"/>
          <w:lang w:val="da-DK"/>
        </w:rPr>
        <w:t xml:space="preserve">“Digital </w:t>
      </w:r>
      <w:proofErr w:type="spellStart"/>
      <w:r w:rsidRPr="00C217DC">
        <w:rPr>
          <w:szCs w:val="24"/>
          <w:lang w:val="da-DK"/>
        </w:rPr>
        <w:t>Archival</w:t>
      </w:r>
      <w:proofErr w:type="spellEnd"/>
      <w:r w:rsidRPr="00C217DC">
        <w:rPr>
          <w:szCs w:val="24"/>
          <w:lang w:val="da-DK"/>
        </w:rPr>
        <w:t xml:space="preserve"> </w:t>
      </w:r>
      <w:proofErr w:type="spellStart"/>
      <w:r w:rsidRPr="00C217DC">
        <w:rPr>
          <w:szCs w:val="24"/>
          <w:lang w:val="da-DK"/>
        </w:rPr>
        <w:t>Literacy</w:t>
      </w:r>
      <w:proofErr w:type="spellEnd"/>
      <w:r w:rsidRPr="00C217DC">
        <w:rPr>
          <w:szCs w:val="24"/>
          <w:lang w:val="da-DK"/>
        </w:rPr>
        <w:t xml:space="preserve"> for (All) </w:t>
      </w:r>
      <w:proofErr w:type="spellStart"/>
      <w:r w:rsidRPr="00C217DC">
        <w:rPr>
          <w:szCs w:val="24"/>
          <w:lang w:val="da-DK"/>
        </w:rPr>
        <w:t>Historians</w:t>
      </w:r>
      <w:proofErr w:type="spellEnd"/>
      <w:r w:rsidRPr="00C217DC">
        <w:rPr>
          <w:szCs w:val="24"/>
          <w:lang w:val="da-DK"/>
        </w:rPr>
        <w:t xml:space="preserve"> - Royal Danish Library”.</w:t>
      </w:r>
      <w:r>
        <w:fldChar w:fldCharType="end"/>
      </w:r>
      <w:r>
        <w:t>, 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6752" w14:textId="77777777" w:rsidR="00053E47" w:rsidRDefault="00D96C8A">
    <w:r>
      <w:t>Kresten, Smilla og Jakob</w:t>
    </w:r>
  </w:p>
  <w:p w14:paraId="714E8DA7" w14:textId="77777777" w:rsidR="00053E47" w:rsidRDefault="00D96C8A">
    <w:r>
      <w:t>DAM-aflevering</w:t>
    </w:r>
  </w:p>
  <w:p w14:paraId="6D9D29D7" w14:textId="77777777" w:rsidR="00053E47" w:rsidRDefault="00D96C8A">
    <w:r>
      <w:t>1.419 ord</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E47"/>
    <w:rsid w:val="00053E47"/>
    <w:rsid w:val="00601674"/>
    <w:rsid w:val="009902C5"/>
    <w:rsid w:val="00991483"/>
    <w:rsid w:val="00C217DC"/>
    <w:rsid w:val="00D96C8A"/>
    <w:rsid w:val="00FB3BE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4:docId w14:val="0AA3905E"/>
  <w15:docId w15:val="{4B381638-1B43-D945-8A0B-C8477AEAC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00" w:after="120"/>
      <w:outlineLvl w:val="0"/>
    </w:pPr>
    <w:rPr>
      <w:sz w:val="40"/>
      <w:szCs w:val="40"/>
    </w:rPr>
  </w:style>
  <w:style w:type="paragraph" w:styleId="Overskrift2">
    <w:name w:val="heading 2"/>
    <w:basedOn w:val="Normal"/>
    <w:next w:val="Normal"/>
    <w:uiPriority w:val="9"/>
    <w:semiHidden/>
    <w:unhideWhenUsed/>
    <w:qFormat/>
    <w:pPr>
      <w:keepNext/>
      <w:keepLines/>
      <w:spacing w:before="360" w:after="120"/>
      <w:outlineLvl w:val="1"/>
    </w:pPr>
    <w:rPr>
      <w:sz w:val="32"/>
      <w:szCs w:val="32"/>
    </w:rPr>
  </w:style>
  <w:style w:type="paragraph" w:styleId="Overskrift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rPr>
  </w:style>
  <w:style w:type="paragraph" w:styleId="Overskrift6">
    <w:name w:val="heading 6"/>
    <w:basedOn w:val="Normal"/>
    <w:next w:val="Normal"/>
    <w:uiPriority w:val="9"/>
    <w:semiHidden/>
    <w:unhideWhenUsed/>
    <w:qFormat/>
    <w:pPr>
      <w:keepNext/>
      <w:keepLines/>
      <w:spacing w:before="240" w:after="80"/>
      <w:outlineLvl w:val="5"/>
    </w:pPr>
    <w:rPr>
      <w:i/>
      <w:color w:val="66666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color w:val="666666"/>
      <w:sz w:val="30"/>
      <w:szCs w:val="30"/>
    </w:rPr>
  </w:style>
  <w:style w:type="paragraph" w:styleId="Fodnotetekst">
    <w:name w:val="footnote text"/>
    <w:basedOn w:val="Normal"/>
    <w:link w:val="FodnotetekstTegn"/>
    <w:uiPriority w:val="99"/>
    <w:semiHidden/>
    <w:unhideWhenUsed/>
    <w:rsid w:val="00C217DC"/>
    <w:pPr>
      <w:spacing w:line="240" w:lineRule="auto"/>
    </w:pPr>
    <w:rPr>
      <w:sz w:val="20"/>
      <w:szCs w:val="20"/>
    </w:rPr>
  </w:style>
  <w:style w:type="character" w:customStyle="1" w:styleId="FodnotetekstTegn">
    <w:name w:val="Fodnotetekst Tegn"/>
    <w:basedOn w:val="Standardskrifttypeiafsnit"/>
    <w:link w:val="Fodnotetekst"/>
    <w:uiPriority w:val="99"/>
    <w:semiHidden/>
    <w:rsid w:val="00C217DC"/>
    <w:rPr>
      <w:sz w:val="20"/>
      <w:szCs w:val="20"/>
    </w:rPr>
  </w:style>
  <w:style w:type="character" w:styleId="Fodnotehenvisning">
    <w:name w:val="footnote reference"/>
    <w:basedOn w:val="Standardskrifttypeiafsnit"/>
    <w:uiPriority w:val="99"/>
    <w:semiHidden/>
    <w:unhideWhenUsed/>
    <w:rsid w:val="00C217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naestvedarkiverne.dk/brug-samlingerne" TargetMode="External"/><Relationship Id="rId13" Type="http://schemas.openxmlformats.org/officeDocument/2006/relationships/hyperlink" Target="https://natmus.dk/museer-og-slotte/frihedsmuseet/historisk-viden/dokumentarkiv/" TargetMode="External"/><Relationship Id="rId18" Type="http://schemas.openxmlformats.org/officeDocument/2006/relationships/image" Target="media/image2.png"/><Relationship Id="rId3" Type="http://schemas.openxmlformats.org/officeDocument/2006/relationships/settings" Target="settings.xml"/><Relationship Id="rId21" Type="http://schemas.openxmlformats.org/officeDocument/2006/relationships/hyperlink" Target="https://online.flippingbook.com/view/863945/" TargetMode="External"/><Relationship Id="rId7" Type="http://schemas.openxmlformats.org/officeDocument/2006/relationships/hyperlink" Target="https://natmus.dk/museer-og-slotte/frihedsmuseet/historisk-viden/fotoarkiv/" TargetMode="External"/><Relationship Id="rId12" Type="http://schemas.openxmlformats.org/officeDocument/2006/relationships/hyperlink" Target="https://www.naestvedarkiverne.dk/soeg?query=bes%C3%A6ttelsen" TargetMode="External"/><Relationship Id="rId17" Type="http://schemas.openxmlformats.org/officeDocument/2006/relationships/hyperlink" Target="https://samlinger.natmus.dk/fhm/asset/180171"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natmus.dk/organisation/nationalmuseet-som-organisation/?force=20"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natmus.dk/organisation/nationalmuseet-som-organisation/?force=20" TargetMode="External"/><Relationship Id="rId23" Type="http://schemas.openxmlformats.org/officeDocument/2006/relationships/header" Target="header1.xml"/><Relationship Id="rId10" Type="http://schemas.openxmlformats.org/officeDocument/2006/relationships/hyperlink" Target="https://online.flippingbook.com/view/0939721/" TargetMode="External"/><Relationship Id="rId19" Type="http://schemas.openxmlformats.org/officeDocument/2006/relationships/hyperlink" Target="https://samlinger.natmus.dk/fhm/asset/170395" TargetMode="External"/><Relationship Id="rId4" Type="http://schemas.openxmlformats.org/officeDocument/2006/relationships/webSettings" Target="webSettings.xml"/><Relationship Id="rId9" Type="http://schemas.openxmlformats.org/officeDocument/2006/relationships/hyperlink" Target="https://samlinger.natmus.dk/fhm/asset/170395" TargetMode="External"/><Relationship Id="rId14" Type="http://schemas.openxmlformats.org/officeDocument/2006/relationships/hyperlink" Target="https://dokreg.natmus.dk/" TargetMode="External"/><Relationship Id="rId2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96ADF-925E-8E44-BC5A-5B20A12D8A5B}">
  <ds:schemaRefs>
    <ds:schemaRef ds:uri="http://schemas.openxmlformats.org/officeDocument/2006/bibliography"/>
  </ds:schemaRefs>
</ds:datastoreItem>
</file>

<file path=docMetadata/LabelInfo.xml><?xml version="1.0" encoding="utf-8"?>
<clbl:labelList xmlns:clbl="http://schemas.microsoft.com/office/2020/mipLabelMetadata">
  <clbl:label id="{61fd1d36-fecb-47ca-b7d7-d0df0370a198}" enabled="0" method="" siteId="{61fd1d36-fecb-47ca-b7d7-d0df0370a198}" removed="1"/>
</clbl:labelList>
</file>

<file path=docProps/app.xml><?xml version="1.0" encoding="utf-8"?>
<Properties xmlns="http://schemas.openxmlformats.org/officeDocument/2006/extended-properties" xmlns:vt="http://schemas.openxmlformats.org/officeDocument/2006/docPropsVTypes">
  <Template>Normal.dotm</Template>
  <TotalTime>4</TotalTime>
  <Pages>9</Pages>
  <Words>1933</Words>
  <Characters>11796</Characters>
  <Application>Microsoft Office Word</Application>
  <DocSecurity>0</DocSecurity>
  <Lines>98</Lines>
  <Paragraphs>27</Paragraphs>
  <ScaleCrop>false</ScaleCrop>
  <Company/>
  <LinksUpToDate>false</LinksUpToDate>
  <CharactersWithSpaces>13702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Smilla Søgaard Larsen</cp:lastModifiedBy>
  <cp:revision>5</cp:revision>
  <dcterms:created xsi:type="dcterms:W3CDTF">2025-04-11T11:24:00Z</dcterms:created>
  <dcterms:modified xsi:type="dcterms:W3CDTF">2025-04-11T11:27:00Z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id="DXBRaQ7k"/&gt;&lt;style id="http://www.zotero.org/styles/chicago-fullnote-bibliography-short-title-subsequent" locale="da-DK" hasBibliography="1" bibliographyStyleHasBeenSet="0"/&gt;&lt;prefs&gt;&lt;pref name="fiel</vt:lpwstr>
  </property>
  <property fmtid="{D5CDD505-2E9C-101B-9397-08002B2CF9AE}" pid="3" name="ZOTERO_PREF_2">
    <vt:lpwstr>dType" value="Field"/&gt;&lt;pref name="automaticJournalAbbreviations" value="true"/&gt;&lt;pref name="noteType" value="1"/&gt;&lt;/prefs&gt;&lt;/data&gt;</vt:lpwstr>
  </property>
</Properties>
</file>